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4" w:rsidRDefault="00D97455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D97455">
        <w:rPr>
          <w:rFonts w:eastAsia="MS Mincho"/>
          <w:b/>
          <w:sz w:val="26"/>
          <w:szCs w:val="26"/>
        </w:rPr>
        <w:drawing>
          <wp:inline distT="0" distB="0" distL="0" distR="0">
            <wp:extent cx="1495425" cy="1524000"/>
            <wp:effectExtent l="19050" t="0" r="9525" b="0"/>
            <wp:docPr id="2" name="Imagem 1" descr="http://www.mondai.sc.gov.br/thumbs/442/19988_resize_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dai.sc.gov.br/thumbs/442/19988_resize_10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AA11BD">
        <w:rPr>
          <w:rFonts w:eastAsia="MS Mincho"/>
          <w:b/>
          <w:sz w:val="26"/>
          <w:szCs w:val="26"/>
        </w:rPr>
        <w:t>1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EB474E">
        <w:rPr>
          <w:rFonts w:eastAsia="MS Mincho"/>
          <w:b/>
          <w:sz w:val="26"/>
          <w:szCs w:val="26"/>
        </w:rPr>
        <w:t>30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JUNHO</w:t>
      </w:r>
      <w:r w:rsidR="001610B3" w:rsidRPr="00E53165">
        <w:rPr>
          <w:rFonts w:eastAsia="MS Mincho"/>
          <w:b/>
          <w:sz w:val="26"/>
          <w:szCs w:val="26"/>
        </w:rPr>
        <w:t xml:space="preserve"> DE 201</w:t>
      </w:r>
      <w:r w:rsidR="00493198">
        <w:rPr>
          <w:rFonts w:eastAsia="MS Mincho"/>
          <w:b/>
          <w:sz w:val="26"/>
          <w:szCs w:val="26"/>
        </w:rPr>
        <w:t>5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PROFESSOR DE EDUCAÇÃO INFANTIL HABILITADO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r w:rsidR="003C1721">
        <w:rPr>
          <w:rFonts w:eastAsia="MS Mincho"/>
          <w:b/>
          <w:sz w:val="26"/>
          <w:szCs w:val="26"/>
        </w:rPr>
        <w:t xml:space="preserve"> </w:t>
      </w:r>
      <w:r w:rsidR="0020586A">
        <w:rPr>
          <w:rFonts w:eastAsia="MS Mincho"/>
          <w:b/>
          <w:sz w:val="26"/>
          <w:szCs w:val="26"/>
        </w:rPr>
        <w:t>CONCURSO PÚBLICO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20586A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/201</w:t>
      </w:r>
      <w:r w:rsidR="00493198">
        <w:rPr>
          <w:rFonts w:eastAsia="MS Mincho"/>
          <w:b/>
          <w:sz w:val="26"/>
          <w:szCs w:val="26"/>
        </w:rPr>
        <w:t>5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>O Prefeito Municipal 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AD62C0" w:rsidRPr="00E53165">
        <w:rPr>
          <w:rFonts w:eastAsia="MS Mincho"/>
          <w:sz w:val="26"/>
          <w:szCs w:val="26"/>
        </w:rPr>
        <w:t xml:space="preserve"> seguinte</w:t>
      </w:r>
      <w:r w:rsidR="00953744">
        <w:rPr>
          <w:rFonts w:eastAsia="MS Mincho"/>
          <w:sz w:val="26"/>
          <w:szCs w:val="26"/>
        </w:rPr>
        <w:t>s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s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 xml:space="preserve">Concurso Público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953744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/201</w:t>
      </w:r>
      <w:r w:rsidR="00E76119">
        <w:rPr>
          <w:rFonts w:eastAsia="MS Mincho"/>
          <w:sz w:val="26"/>
          <w:szCs w:val="26"/>
        </w:rPr>
        <w:t>5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953744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PROFESSOR DE EDUCAÇÃO INFANTIL</w:t>
      </w:r>
      <w:r w:rsidR="00EB474E">
        <w:rPr>
          <w:rFonts w:eastAsia="MS Mincho"/>
          <w:b/>
          <w:sz w:val="26"/>
          <w:szCs w:val="26"/>
          <w:u w:val="single"/>
        </w:rPr>
        <w:t xml:space="preserve"> HABILITADO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5070"/>
        <w:gridCol w:w="1375"/>
      </w:tblGrid>
      <w:tr w:rsidR="002171E8" w:rsidTr="0003727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E76119">
        <w:tc>
          <w:tcPr>
            <w:tcW w:w="5070" w:type="dxa"/>
            <w:vAlign w:val="center"/>
          </w:tcPr>
          <w:p w:rsidR="007756AA" w:rsidRPr="00953744" w:rsidRDefault="00953744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3744">
              <w:rPr>
                <w:color w:val="000000"/>
                <w:sz w:val="26"/>
                <w:szCs w:val="26"/>
              </w:rPr>
              <w:t>Rejane</w:t>
            </w:r>
            <w:proofErr w:type="spellEnd"/>
            <w:r w:rsidRPr="00953744">
              <w:rPr>
                <w:color w:val="000000"/>
                <w:sz w:val="26"/>
                <w:szCs w:val="26"/>
              </w:rPr>
              <w:t xml:space="preserve"> Alberti </w:t>
            </w:r>
            <w:proofErr w:type="spellStart"/>
            <w:r w:rsidRPr="00953744">
              <w:rPr>
                <w:color w:val="000000"/>
                <w:sz w:val="26"/>
                <w:szCs w:val="26"/>
              </w:rPr>
              <w:t>Markoski</w:t>
            </w:r>
            <w:proofErr w:type="spellEnd"/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  <w:tr w:rsidR="00953744" w:rsidTr="00E76119">
        <w:tc>
          <w:tcPr>
            <w:tcW w:w="5070" w:type="dxa"/>
            <w:vAlign w:val="center"/>
          </w:tcPr>
          <w:p w:rsidR="00953744" w:rsidRPr="00953744" w:rsidRDefault="00953744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3744">
              <w:rPr>
                <w:color w:val="000000"/>
                <w:sz w:val="26"/>
                <w:szCs w:val="26"/>
              </w:rPr>
              <w:t>Francieli</w:t>
            </w:r>
            <w:proofErr w:type="spellEnd"/>
            <w:r w:rsidRPr="009537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3744">
              <w:rPr>
                <w:color w:val="000000"/>
                <w:sz w:val="26"/>
                <w:szCs w:val="26"/>
              </w:rPr>
              <w:t>Pavinato</w:t>
            </w:r>
            <w:proofErr w:type="spellEnd"/>
          </w:p>
        </w:tc>
        <w:tc>
          <w:tcPr>
            <w:tcW w:w="1375" w:type="dxa"/>
            <w:vAlign w:val="center"/>
          </w:tcPr>
          <w:p w:rsidR="00953744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2º</w:t>
            </w:r>
          </w:p>
        </w:tc>
      </w:tr>
      <w:tr w:rsidR="00953744" w:rsidTr="00E76119">
        <w:tc>
          <w:tcPr>
            <w:tcW w:w="5070" w:type="dxa"/>
            <w:vAlign w:val="center"/>
          </w:tcPr>
          <w:p w:rsidR="00953744" w:rsidRPr="00953744" w:rsidRDefault="00953744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3744">
              <w:rPr>
                <w:color w:val="000000"/>
                <w:sz w:val="26"/>
                <w:szCs w:val="26"/>
              </w:rPr>
              <w:t>Cheila</w:t>
            </w:r>
            <w:proofErr w:type="spellEnd"/>
            <w:r w:rsidRPr="00953744">
              <w:rPr>
                <w:color w:val="000000"/>
                <w:sz w:val="26"/>
                <w:szCs w:val="26"/>
              </w:rPr>
              <w:t xml:space="preserve"> Gabriele Gabriel</w:t>
            </w:r>
          </w:p>
        </w:tc>
        <w:tc>
          <w:tcPr>
            <w:tcW w:w="1375" w:type="dxa"/>
            <w:vAlign w:val="center"/>
          </w:tcPr>
          <w:p w:rsidR="00953744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3º</w:t>
            </w:r>
          </w:p>
        </w:tc>
      </w:tr>
      <w:tr w:rsidR="00953744" w:rsidTr="00E76119">
        <w:tc>
          <w:tcPr>
            <w:tcW w:w="5070" w:type="dxa"/>
            <w:vAlign w:val="center"/>
          </w:tcPr>
          <w:p w:rsidR="00953744" w:rsidRPr="00953744" w:rsidRDefault="00953744" w:rsidP="00E76119">
            <w:pPr>
              <w:rPr>
                <w:color w:val="000000"/>
                <w:sz w:val="26"/>
                <w:szCs w:val="26"/>
              </w:rPr>
            </w:pPr>
            <w:r w:rsidRPr="00953744">
              <w:rPr>
                <w:color w:val="000000"/>
                <w:sz w:val="26"/>
                <w:szCs w:val="26"/>
              </w:rPr>
              <w:t xml:space="preserve">Clarice de Oliveira </w:t>
            </w:r>
            <w:proofErr w:type="spellStart"/>
            <w:r w:rsidRPr="00953744">
              <w:rPr>
                <w:color w:val="000000"/>
                <w:sz w:val="26"/>
                <w:szCs w:val="26"/>
              </w:rPr>
              <w:t>Balbinot</w:t>
            </w:r>
            <w:proofErr w:type="spellEnd"/>
          </w:p>
        </w:tc>
        <w:tc>
          <w:tcPr>
            <w:tcW w:w="1375" w:type="dxa"/>
            <w:vAlign w:val="center"/>
          </w:tcPr>
          <w:p w:rsidR="00953744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4º</w:t>
            </w:r>
          </w:p>
        </w:tc>
      </w:tr>
      <w:tr w:rsidR="00953744" w:rsidTr="00E76119">
        <w:tc>
          <w:tcPr>
            <w:tcW w:w="5070" w:type="dxa"/>
            <w:vAlign w:val="center"/>
          </w:tcPr>
          <w:p w:rsidR="00953744" w:rsidRPr="00953744" w:rsidRDefault="00953744" w:rsidP="00E7611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3744">
              <w:rPr>
                <w:color w:val="000000"/>
                <w:sz w:val="26"/>
                <w:szCs w:val="26"/>
              </w:rPr>
              <w:t>Dirlei</w:t>
            </w:r>
            <w:proofErr w:type="spellEnd"/>
            <w:r w:rsidRPr="0095374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3744">
              <w:rPr>
                <w:color w:val="000000"/>
                <w:sz w:val="26"/>
                <w:szCs w:val="26"/>
              </w:rPr>
              <w:t>Ripplinger</w:t>
            </w:r>
            <w:proofErr w:type="spellEnd"/>
          </w:p>
        </w:tc>
        <w:tc>
          <w:tcPr>
            <w:tcW w:w="1375" w:type="dxa"/>
            <w:vAlign w:val="center"/>
          </w:tcPr>
          <w:p w:rsidR="00953744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953744">
        <w:rPr>
          <w:rFonts w:eastAsia="MS Mincho"/>
          <w:sz w:val="26"/>
          <w:szCs w:val="26"/>
        </w:rPr>
        <w:t>s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acima relacionado</w:t>
      </w:r>
      <w:r w:rsidR="00953744">
        <w:rPr>
          <w:rFonts w:eastAsia="MS Mincho"/>
          <w:sz w:val="26"/>
          <w:szCs w:val="26"/>
        </w:rPr>
        <w:t>s</w:t>
      </w:r>
      <w:r w:rsidR="009D7D30">
        <w:rPr>
          <w:rFonts w:eastAsia="MS Mincho"/>
          <w:sz w:val="26"/>
          <w:szCs w:val="26"/>
        </w:rPr>
        <w:t xml:space="preserve">, </w:t>
      </w:r>
      <w:r w:rsidR="008F6157">
        <w:rPr>
          <w:rFonts w:eastAsia="MS Mincho"/>
          <w:sz w:val="26"/>
          <w:szCs w:val="26"/>
        </w:rPr>
        <w:t>dever</w:t>
      </w:r>
      <w:r w:rsidR="00953744">
        <w:rPr>
          <w:rFonts w:eastAsia="MS Mincho"/>
          <w:sz w:val="26"/>
          <w:szCs w:val="26"/>
        </w:rPr>
        <w:t>ão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2171E8">
        <w:rPr>
          <w:rFonts w:eastAsia="MS Mincho"/>
          <w:sz w:val="26"/>
          <w:szCs w:val="26"/>
        </w:rPr>
        <w:t>n</w:t>
      </w:r>
      <w:r w:rsidR="008F6157">
        <w:rPr>
          <w:rFonts w:eastAsia="MS Mincho"/>
          <w:sz w:val="26"/>
          <w:szCs w:val="26"/>
        </w:rPr>
        <w:t xml:space="preserve">o dia </w:t>
      </w:r>
      <w:r w:rsidR="00953744">
        <w:rPr>
          <w:rFonts w:eastAsia="MS Mincho"/>
          <w:sz w:val="26"/>
          <w:szCs w:val="26"/>
        </w:rPr>
        <w:t>31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julho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201</w:t>
      </w:r>
      <w:r w:rsidR="00E76119">
        <w:rPr>
          <w:rFonts w:eastAsia="MS Mincho"/>
          <w:sz w:val="26"/>
          <w:szCs w:val="26"/>
        </w:rPr>
        <w:t>5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E76119">
        <w:rPr>
          <w:rFonts w:eastAsia="MS Mincho"/>
          <w:sz w:val="26"/>
          <w:szCs w:val="26"/>
        </w:rPr>
        <w:t>08</w:t>
      </w:r>
      <w:r w:rsidR="00754C99" w:rsidRPr="00E53165">
        <w:rPr>
          <w:rFonts w:eastAsia="MS Mincho"/>
          <w:sz w:val="26"/>
          <w:szCs w:val="26"/>
        </w:rPr>
        <w:t>:</w:t>
      </w:r>
      <w:r w:rsidR="002325D8" w:rsidRPr="00E53165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9E26E7">
        <w:rPr>
          <w:sz w:val="26"/>
          <w:szCs w:val="26"/>
        </w:rPr>
        <w:t>n</w:t>
      </w:r>
      <w:r w:rsidR="00EF35F8" w:rsidRPr="00E53165">
        <w:rPr>
          <w:sz w:val="26"/>
          <w:szCs w:val="26"/>
        </w:rPr>
        <w:t xml:space="preserve">a </w:t>
      </w:r>
      <w:r w:rsidR="009E26E7">
        <w:rPr>
          <w:sz w:val="26"/>
          <w:szCs w:val="26"/>
        </w:rPr>
        <w:t xml:space="preserve">Secretaria Municipal da Educação junto 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reagras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>estabelecidas no Edital de Concurso Público nº 01/2015.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953744">
        <w:rPr>
          <w:rFonts w:eastAsia="MS Mincho"/>
          <w:sz w:val="26"/>
          <w:szCs w:val="26"/>
        </w:rPr>
        <w:t>30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953744">
        <w:rPr>
          <w:rFonts w:eastAsia="MS Mincho"/>
          <w:sz w:val="26"/>
          <w:szCs w:val="26"/>
        </w:rPr>
        <w:t>junho</w:t>
      </w:r>
      <w:r w:rsidR="001610B3" w:rsidRPr="00E53165">
        <w:rPr>
          <w:rFonts w:eastAsia="MS Mincho"/>
          <w:sz w:val="26"/>
          <w:szCs w:val="26"/>
        </w:rPr>
        <w:t xml:space="preserve"> de 201</w:t>
      </w:r>
      <w:r w:rsidR="00E76119">
        <w:rPr>
          <w:rFonts w:eastAsia="MS Mincho"/>
          <w:sz w:val="26"/>
          <w:szCs w:val="26"/>
        </w:rPr>
        <w:t>5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7B6B72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LENOIR DA ROCHA</w:t>
      </w:r>
    </w:p>
    <w:p w:rsidR="007B6B72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de</w:t>
      </w:r>
    </w:p>
    <w:p w:rsidR="00F55054" w:rsidRPr="0003727F" w:rsidRDefault="007B6B72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Mondaí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0B" w:rsidRDefault="00BC240B">
      <w:r>
        <w:separator/>
      </w:r>
    </w:p>
  </w:endnote>
  <w:endnote w:type="continuationSeparator" w:id="0">
    <w:p w:rsidR="00BC240B" w:rsidRDefault="00BC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0B" w:rsidRDefault="00BC240B">
      <w:r>
        <w:separator/>
      </w:r>
    </w:p>
  </w:footnote>
  <w:footnote w:type="continuationSeparator" w:id="0">
    <w:p w:rsidR="00BC240B" w:rsidRDefault="00BC2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3E" w:rsidRDefault="00DD23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pt;margin-top:.55pt;width:357.75pt;height:79.05pt;z-index:251657728" filled="f" stroked="f">
          <v:textbox style="mso-next-textbox:#_x0000_s1028">
            <w:txbxContent>
              <w:p w:rsidR="00FB3E3E" w:rsidRDefault="00FB3E3E">
                <w:pPr>
                  <w:rPr>
                    <w:sz w:val="2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E125A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6627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76F8-17E6-46DA-BFF6-88811983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subject/>
  <dc:creator>.</dc:creator>
  <cp:keywords/>
  <dc:description/>
  <cp:lastModifiedBy>Cliente</cp:lastModifiedBy>
  <cp:revision>11</cp:revision>
  <cp:lastPrinted>2015-06-30T10:53:00Z</cp:lastPrinted>
  <dcterms:created xsi:type="dcterms:W3CDTF">2015-06-26T16:42:00Z</dcterms:created>
  <dcterms:modified xsi:type="dcterms:W3CDTF">2016-02-12T17:19:00Z</dcterms:modified>
</cp:coreProperties>
</file>