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347ED6" w:rsidTr="00657651">
        <w:tc>
          <w:tcPr>
            <w:tcW w:w="284" w:type="dxa"/>
          </w:tcPr>
          <w:p w:rsidR="001A653C" w:rsidRPr="00347ED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A653C" w:rsidRPr="00347ED6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sz w:val="24"/>
                <w:szCs w:val="24"/>
              </w:rPr>
            </w:pPr>
            <w:r w:rsidRPr="00347ED6">
              <w:rPr>
                <w:sz w:val="24"/>
                <w:szCs w:val="24"/>
              </w:rPr>
              <w:t>ESTADO DE SANTA CATARINA</w:t>
            </w:r>
          </w:p>
          <w:p w:rsidR="006007A0" w:rsidRPr="00347ED6" w:rsidRDefault="00912E43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sz w:val="24"/>
                <w:szCs w:val="24"/>
              </w:rPr>
            </w:pPr>
            <w:r w:rsidRPr="00347ED6">
              <w:rPr>
                <w:sz w:val="24"/>
                <w:szCs w:val="24"/>
              </w:rPr>
              <w:t>PREFEITURA MUNICIPAL DE MONDAI</w:t>
            </w:r>
          </w:p>
          <w:p w:rsidR="006007A0" w:rsidRPr="00347ED6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sz w:val="24"/>
                <w:szCs w:val="24"/>
              </w:rPr>
            </w:pPr>
          </w:p>
          <w:p w:rsidR="006007A0" w:rsidRPr="00347ED6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sz w:val="24"/>
                <w:szCs w:val="24"/>
              </w:rPr>
            </w:pPr>
          </w:p>
          <w:p w:rsidR="001A653C" w:rsidRPr="00347ED6" w:rsidRDefault="001A653C" w:rsidP="000B5134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 w:rsidRPr="00347ED6">
              <w:rPr>
                <w:b/>
                <w:sz w:val="24"/>
                <w:szCs w:val="24"/>
              </w:rPr>
              <w:t xml:space="preserve">EDITAL DE </w:t>
            </w:r>
            <w:r w:rsidR="000B5134">
              <w:rPr>
                <w:b/>
                <w:sz w:val="24"/>
                <w:szCs w:val="24"/>
              </w:rPr>
              <w:t>PROCESSO SELETIVO</w:t>
            </w:r>
            <w:r w:rsidR="00912E43" w:rsidRPr="00347ED6">
              <w:rPr>
                <w:b/>
                <w:sz w:val="24"/>
                <w:szCs w:val="24"/>
              </w:rPr>
              <w:t xml:space="preserve"> </w:t>
            </w:r>
            <w:r w:rsidR="0048025A" w:rsidRPr="00347ED6">
              <w:rPr>
                <w:b/>
                <w:sz w:val="24"/>
                <w:szCs w:val="24"/>
              </w:rPr>
              <w:t>N°</w:t>
            </w:r>
            <w:r w:rsidR="00912E43" w:rsidRPr="00347ED6">
              <w:rPr>
                <w:b/>
                <w:sz w:val="24"/>
                <w:szCs w:val="24"/>
              </w:rPr>
              <w:t xml:space="preserve"> </w:t>
            </w:r>
            <w:r w:rsidR="00E438C4" w:rsidRPr="00347ED6">
              <w:rPr>
                <w:b/>
                <w:sz w:val="24"/>
                <w:szCs w:val="24"/>
              </w:rPr>
              <w:t>00</w:t>
            </w:r>
            <w:r w:rsidR="000B5134">
              <w:rPr>
                <w:b/>
                <w:sz w:val="24"/>
                <w:szCs w:val="24"/>
              </w:rPr>
              <w:t>2</w:t>
            </w:r>
            <w:r w:rsidR="00E438C4" w:rsidRPr="00347ED6">
              <w:rPr>
                <w:b/>
                <w:sz w:val="24"/>
                <w:szCs w:val="24"/>
              </w:rPr>
              <w:t>/</w:t>
            </w:r>
            <w:r w:rsidRPr="00347ED6">
              <w:rPr>
                <w:b/>
                <w:sz w:val="24"/>
                <w:szCs w:val="24"/>
              </w:rPr>
              <w:t>2011</w:t>
            </w:r>
          </w:p>
        </w:tc>
      </w:tr>
    </w:tbl>
    <w:p w:rsidR="001A653C" w:rsidRPr="00347ED6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1A653C" w:rsidRPr="00347ED6" w:rsidRDefault="001A653C" w:rsidP="00912E43">
      <w:pPr>
        <w:tabs>
          <w:tab w:val="left" w:pos="8550"/>
        </w:tabs>
        <w:jc w:val="both"/>
        <w:rPr>
          <w:sz w:val="24"/>
          <w:szCs w:val="24"/>
        </w:rPr>
      </w:pPr>
    </w:p>
    <w:p w:rsidR="002E7BAD" w:rsidRDefault="001A653C" w:rsidP="00606A52">
      <w:pPr>
        <w:ind w:right="-1"/>
        <w:jc w:val="both"/>
        <w:rPr>
          <w:color w:val="000000"/>
          <w:sz w:val="24"/>
          <w:szCs w:val="24"/>
        </w:rPr>
      </w:pPr>
      <w:r w:rsidRPr="00347ED6">
        <w:rPr>
          <w:color w:val="000000"/>
          <w:sz w:val="24"/>
          <w:szCs w:val="24"/>
        </w:rPr>
        <w:t xml:space="preserve">O Prefeito Municipal de </w:t>
      </w:r>
      <w:r w:rsidR="00912E43" w:rsidRPr="00347ED6">
        <w:rPr>
          <w:color w:val="000000"/>
          <w:sz w:val="24"/>
          <w:szCs w:val="24"/>
        </w:rPr>
        <w:t>Monda</w:t>
      </w:r>
      <w:r w:rsidR="00E734B0" w:rsidRPr="00347ED6">
        <w:rPr>
          <w:color w:val="000000"/>
          <w:sz w:val="24"/>
          <w:szCs w:val="24"/>
        </w:rPr>
        <w:t>í</w:t>
      </w:r>
      <w:r w:rsidRPr="00347ED6">
        <w:rPr>
          <w:color w:val="000000"/>
          <w:sz w:val="24"/>
          <w:szCs w:val="24"/>
        </w:rPr>
        <w:t xml:space="preserve">, Estado de Santa Catarina Sr. </w:t>
      </w:r>
      <w:r w:rsidR="00912E43" w:rsidRPr="00347ED6">
        <w:rPr>
          <w:b/>
          <w:color w:val="000000"/>
          <w:sz w:val="24"/>
          <w:szCs w:val="24"/>
        </w:rPr>
        <w:t xml:space="preserve">Lenoir da Rocha, </w:t>
      </w:r>
      <w:r w:rsidR="00FC2CEF" w:rsidRPr="00347ED6">
        <w:rPr>
          <w:color w:val="000000"/>
          <w:sz w:val="24"/>
          <w:szCs w:val="24"/>
        </w:rPr>
        <w:t xml:space="preserve">no uso </w:t>
      </w:r>
      <w:r w:rsidR="001B6EEA" w:rsidRPr="00347ED6">
        <w:rPr>
          <w:color w:val="000000"/>
          <w:sz w:val="24"/>
          <w:szCs w:val="24"/>
        </w:rPr>
        <w:t>de suas atribuições legais</w:t>
      </w:r>
      <w:r w:rsidR="00E438C4" w:rsidRPr="00347ED6">
        <w:rPr>
          <w:color w:val="000000"/>
          <w:sz w:val="24"/>
          <w:szCs w:val="24"/>
        </w:rPr>
        <w:t xml:space="preserve"> </w:t>
      </w:r>
      <w:r w:rsidR="00FC2CEF" w:rsidRPr="00347ED6">
        <w:rPr>
          <w:color w:val="000000"/>
          <w:sz w:val="24"/>
          <w:szCs w:val="24"/>
        </w:rPr>
        <w:t xml:space="preserve">nos termos </w:t>
      </w:r>
      <w:r w:rsidR="00FC2CEF" w:rsidRPr="00AC729C">
        <w:rPr>
          <w:sz w:val="24"/>
          <w:szCs w:val="24"/>
        </w:rPr>
        <w:t>da Lei</w:t>
      </w:r>
      <w:r w:rsidR="008B2B5A" w:rsidRPr="00AC729C">
        <w:rPr>
          <w:sz w:val="24"/>
          <w:szCs w:val="24"/>
        </w:rPr>
        <w:t xml:space="preserve"> Complementar nº 18 de 28 de novembro de 2006,</w:t>
      </w:r>
      <w:r w:rsidR="000B5134">
        <w:rPr>
          <w:sz w:val="24"/>
          <w:szCs w:val="24"/>
        </w:rPr>
        <w:t xml:space="preserve"> </w:t>
      </w:r>
      <w:r w:rsidR="001E2416" w:rsidRPr="00AC729C">
        <w:rPr>
          <w:sz w:val="24"/>
          <w:szCs w:val="24"/>
        </w:rPr>
        <w:t>e da</w:t>
      </w:r>
      <w:r w:rsidR="00FC2CEF" w:rsidRPr="00AC729C">
        <w:rPr>
          <w:sz w:val="24"/>
          <w:szCs w:val="24"/>
        </w:rPr>
        <w:t xml:space="preserve"> Lei Orgânica d</w:t>
      </w:r>
      <w:r w:rsidR="00882D31">
        <w:rPr>
          <w:sz w:val="24"/>
          <w:szCs w:val="24"/>
        </w:rPr>
        <w:t>o Município e suas atualizações, c</w:t>
      </w:r>
      <w:r w:rsidR="00606A52">
        <w:rPr>
          <w:color w:val="000000"/>
          <w:sz w:val="24"/>
          <w:szCs w:val="24"/>
        </w:rPr>
        <w:t xml:space="preserve">onsiderando, </w:t>
      </w:r>
      <w:r w:rsidR="00606A52" w:rsidRPr="00620B84">
        <w:rPr>
          <w:b/>
          <w:color w:val="000000"/>
          <w:sz w:val="24"/>
          <w:szCs w:val="24"/>
        </w:rPr>
        <w:t xml:space="preserve">que os alunos estão sem professor, e não podem ser prejudicados, </w:t>
      </w:r>
      <w:r w:rsidR="00976CEE" w:rsidRPr="00620B84">
        <w:rPr>
          <w:b/>
          <w:color w:val="000000"/>
          <w:sz w:val="24"/>
          <w:szCs w:val="24"/>
        </w:rPr>
        <w:t>nem tampouco</w:t>
      </w:r>
      <w:r w:rsidR="00606A52" w:rsidRPr="00620B84">
        <w:rPr>
          <w:b/>
          <w:color w:val="000000"/>
          <w:sz w:val="24"/>
          <w:szCs w:val="24"/>
        </w:rPr>
        <w:t xml:space="preserve"> perder o ano letivo, razão pela qual a inscrição é de</w:t>
      </w:r>
      <w:r w:rsidR="00606A52">
        <w:rPr>
          <w:color w:val="000000"/>
          <w:sz w:val="24"/>
          <w:szCs w:val="24"/>
        </w:rPr>
        <w:t xml:space="preserve"> </w:t>
      </w:r>
      <w:r w:rsidR="00606A52" w:rsidRPr="00620B84">
        <w:rPr>
          <w:b/>
          <w:color w:val="000000"/>
          <w:sz w:val="24"/>
          <w:szCs w:val="24"/>
        </w:rPr>
        <w:t>01.08.2011 a 05.08.2011, devido a urgência na contratação</w:t>
      </w:r>
      <w:r w:rsidR="00606A52">
        <w:rPr>
          <w:color w:val="000000"/>
          <w:sz w:val="24"/>
          <w:szCs w:val="24"/>
        </w:rPr>
        <w:t xml:space="preserve">. Considerando também, o item 7.5, do Processo Seletivo nº 005/2010, </w:t>
      </w:r>
      <w:r w:rsidR="00D911E8" w:rsidRPr="00AC729C">
        <w:rPr>
          <w:sz w:val="24"/>
          <w:szCs w:val="24"/>
        </w:rPr>
        <w:t xml:space="preserve">torna público a abertura das inscrições ao </w:t>
      </w:r>
      <w:r w:rsidR="000B5134">
        <w:rPr>
          <w:sz w:val="24"/>
          <w:szCs w:val="24"/>
        </w:rPr>
        <w:t>Processo Seletivo</w:t>
      </w:r>
      <w:r w:rsidR="00D911E8" w:rsidRPr="00AC729C">
        <w:rPr>
          <w:sz w:val="24"/>
          <w:szCs w:val="24"/>
        </w:rPr>
        <w:t xml:space="preserve"> para preenchimento de vaga na categoria</w:t>
      </w:r>
      <w:r w:rsidR="000B5134">
        <w:rPr>
          <w:sz w:val="24"/>
          <w:szCs w:val="24"/>
        </w:rPr>
        <w:t xml:space="preserve"> funcional</w:t>
      </w:r>
      <w:r w:rsidR="00D911E8" w:rsidRPr="00AC729C">
        <w:rPr>
          <w:sz w:val="24"/>
          <w:szCs w:val="24"/>
        </w:rPr>
        <w:t xml:space="preserve"> constantes do Quadro Geral</w:t>
      </w:r>
      <w:r w:rsidR="00D911E8" w:rsidRPr="00347ED6">
        <w:rPr>
          <w:sz w:val="24"/>
          <w:szCs w:val="24"/>
        </w:rPr>
        <w:t>, a seguir relacionada, regendo-se o certame pelas instruções deste Edital e demais normas atinentes.</w:t>
      </w:r>
      <w:r w:rsidR="002E7BAD" w:rsidRPr="00347ED6">
        <w:rPr>
          <w:color w:val="000000"/>
          <w:sz w:val="24"/>
          <w:szCs w:val="24"/>
        </w:rPr>
        <w:t xml:space="preserve"> </w:t>
      </w:r>
    </w:p>
    <w:p w:rsidR="00606A52" w:rsidRPr="00347ED6" w:rsidRDefault="00606A52" w:rsidP="00606A52">
      <w:pPr>
        <w:ind w:right="-1"/>
        <w:jc w:val="both"/>
        <w:rPr>
          <w:color w:val="000000"/>
          <w:sz w:val="24"/>
          <w:szCs w:val="24"/>
        </w:rPr>
      </w:pPr>
    </w:p>
    <w:p w:rsidR="001A653C" w:rsidRPr="00347ED6" w:rsidRDefault="001A653C" w:rsidP="00912E43">
      <w:pPr>
        <w:jc w:val="both"/>
        <w:rPr>
          <w:b/>
          <w:color w:val="000000"/>
          <w:sz w:val="24"/>
          <w:szCs w:val="24"/>
          <w:u w:val="single"/>
        </w:rPr>
      </w:pPr>
      <w:r w:rsidRPr="00347ED6">
        <w:rPr>
          <w:b/>
          <w:color w:val="000000"/>
          <w:sz w:val="24"/>
          <w:szCs w:val="24"/>
          <w:u w:val="single"/>
        </w:rPr>
        <w:t>CAPÍTULO I</w:t>
      </w:r>
    </w:p>
    <w:p w:rsidR="001A653C" w:rsidRPr="00347ED6" w:rsidRDefault="001A653C" w:rsidP="00912E43">
      <w:pPr>
        <w:jc w:val="both"/>
        <w:rPr>
          <w:color w:val="000000"/>
          <w:sz w:val="24"/>
          <w:szCs w:val="24"/>
        </w:rPr>
      </w:pPr>
    </w:p>
    <w:p w:rsidR="001A653C" w:rsidRPr="00347ED6" w:rsidRDefault="001A653C" w:rsidP="00912E43">
      <w:pPr>
        <w:jc w:val="both"/>
        <w:rPr>
          <w:b/>
          <w:bCs/>
          <w:color w:val="000000"/>
          <w:sz w:val="24"/>
          <w:szCs w:val="24"/>
        </w:rPr>
      </w:pPr>
      <w:r w:rsidRPr="00347ED6">
        <w:rPr>
          <w:b/>
          <w:bCs/>
          <w:color w:val="000000"/>
          <w:sz w:val="24"/>
          <w:szCs w:val="24"/>
        </w:rPr>
        <w:t xml:space="preserve">1- </w:t>
      </w:r>
      <w:r w:rsidRPr="00347ED6">
        <w:rPr>
          <w:b/>
          <w:bCs/>
          <w:color w:val="000000"/>
          <w:sz w:val="24"/>
          <w:szCs w:val="24"/>
          <w:u w:val="single"/>
        </w:rPr>
        <w:t>DO CARGO</w:t>
      </w:r>
      <w:r w:rsidR="000B5134">
        <w:rPr>
          <w:b/>
          <w:bCs/>
          <w:color w:val="000000"/>
          <w:sz w:val="24"/>
          <w:szCs w:val="24"/>
          <w:u w:val="single"/>
        </w:rPr>
        <w:t>/FUNÇÃO</w:t>
      </w:r>
      <w:r w:rsidRPr="00347ED6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1A653C" w:rsidRPr="00347ED6" w:rsidRDefault="001A653C" w:rsidP="00912E43">
      <w:pPr>
        <w:jc w:val="both"/>
        <w:rPr>
          <w:color w:val="000000" w:themeColor="text1"/>
          <w:sz w:val="24"/>
          <w:szCs w:val="24"/>
        </w:rPr>
      </w:pPr>
      <w:r w:rsidRPr="00347ED6">
        <w:rPr>
          <w:bCs/>
          <w:color w:val="000000" w:themeColor="text1"/>
          <w:sz w:val="24"/>
          <w:szCs w:val="24"/>
        </w:rPr>
        <w:t xml:space="preserve">1.1 </w:t>
      </w:r>
      <w:r w:rsidRPr="00347ED6">
        <w:rPr>
          <w:color w:val="000000" w:themeColor="text1"/>
          <w:sz w:val="24"/>
          <w:szCs w:val="24"/>
        </w:rPr>
        <w:t xml:space="preserve">O </w:t>
      </w:r>
      <w:r w:rsidR="000B5134">
        <w:rPr>
          <w:color w:val="000000" w:themeColor="text1"/>
          <w:sz w:val="24"/>
          <w:szCs w:val="24"/>
        </w:rPr>
        <w:t>Processo Seletivo</w:t>
      </w:r>
      <w:r w:rsidRPr="00347ED6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>
        <w:rPr>
          <w:color w:val="000000" w:themeColor="text1"/>
          <w:sz w:val="24"/>
          <w:szCs w:val="24"/>
        </w:rPr>
        <w:t xml:space="preserve"> a</w:t>
      </w:r>
      <w:r w:rsidRPr="00347ED6">
        <w:rPr>
          <w:color w:val="000000" w:themeColor="text1"/>
          <w:sz w:val="24"/>
          <w:szCs w:val="24"/>
        </w:rPr>
        <w:t xml:space="preserve"> contratação </w:t>
      </w:r>
      <w:r w:rsidR="000B5134">
        <w:rPr>
          <w:color w:val="000000" w:themeColor="text1"/>
          <w:sz w:val="24"/>
          <w:szCs w:val="24"/>
        </w:rPr>
        <w:t>imediata</w:t>
      </w:r>
      <w:r w:rsidRPr="00347ED6">
        <w:rPr>
          <w:color w:val="000000" w:themeColor="text1"/>
          <w:sz w:val="24"/>
          <w:szCs w:val="24"/>
        </w:rPr>
        <w:t>.</w:t>
      </w:r>
    </w:p>
    <w:p w:rsidR="001A653C" w:rsidRPr="00347ED6" w:rsidRDefault="001A653C" w:rsidP="00912E43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>1.2 A vaga destina-se ao pr</w:t>
      </w:r>
      <w:r w:rsidR="00934064">
        <w:rPr>
          <w:color w:val="000000" w:themeColor="text1"/>
          <w:sz w:val="24"/>
          <w:szCs w:val="24"/>
        </w:rPr>
        <w:t>eenchimento</w:t>
      </w:r>
      <w:r w:rsidRPr="00347ED6">
        <w:rPr>
          <w:color w:val="000000" w:themeColor="text1"/>
          <w:sz w:val="24"/>
          <w:szCs w:val="24"/>
        </w:rPr>
        <w:t xml:space="preserve"> do cargo/funç</w:t>
      </w:r>
      <w:r w:rsidR="000B5134">
        <w:rPr>
          <w:color w:val="000000" w:themeColor="text1"/>
          <w:sz w:val="24"/>
          <w:szCs w:val="24"/>
        </w:rPr>
        <w:t>ão</w:t>
      </w:r>
      <w:r w:rsidRPr="00347ED6">
        <w:rPr>
          <w:color w:val="000000" w:themeColor="text1"/>
          <w:sz w:val="24"/>
          <w:szCs w:val="24"/>
        </w:rPr>
        <w:t xml:space="preserve"> abaixo delineada, </w:t>
      </w:r>
      <w:r w:rsidR="00934064">
        <w:rPr>
          <w:color w:val="000000" w:themeColor="text1"/>
          <w:sz w:val="24"/>
          <w:szCs w:val="24"/>
        </w:rPr>
        <w:t xml:space="preserve">em caráter temporário – ACT, </w:t>
      </w:r>
      <w:r w:rsidR="000B5134">
        <w:rPr>
          <w:color w:val="000000" w:themeColor="text1"/>
          <w:sz w:val="24"/>
          <w:szCs w:val="24"/>
        </w:rPr>
        <w:t xml:space="preserve">e </w:t>
      </w:r>
      <w:r w:rsidRPr="00347ED6">
        <w:rPr>
          <w:color w:val="000000" w:themeColor="text1"/>
          <w:sz w:val="24"/>
          <w:szCs w:val="24"/>
        </w:rPr>
        <w:t>dever</w:t>
      </w:r>
      <w:r w:rsidR="000B5134">
        <w:rPr>
          <w:color w:val="000000" w:themeColor="text1"/>
          <w:sz w:val="24"/>
          <w:szCs w:val="24"/>
        </w:rPr>
        <w:t>á</w:t>
      </w:r>
      <w:r w:rsidRPr="00347ED6">
        <w:rPr>
          <w:color w:val="000000" w:themeColor="text1"/>
          <w:sz w:val="24"/>
          <w:szCs w:val="24"/>
        </w:rPr>
        <w:t xml:space="preserve"> ser preenchid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por candidato que disponha da escolaridade mínima informada no presente Edital, de acordo com o cargo/função</w:t>
      </w:r>
      <w:r w:rsidR="000B5134">
        <w:rPr>
          <w:color w:val="000000" w:themeColor="text1"/>
          <w:sz w:val="24"/>
          <w:szCs w:val="24"/>
        </w:rPr>
        <w:t xml:space="preserve"> descrita</w:t>
      </w:r>
      <w:r w:rsidRPr="00347ED6">
        <w:rPr>
          <w:color w:val="000000" w:themeColor="text1"/>
          <w:sz w:val="24"/>
          <w:szCs w:val="24"/>
        </w:rPr>
        <w:t>.</w:t>
      </w:r>
    </w:p>
    <w:p w:rsidR="00912E43" w:rsidRPr="00347ED6" w:rsidRDefault="001A653C" w:rsidP="00912E43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 xml:space="preserve">1.3 </w:t>
      </w:r>
      <w:r w:rsidR="00925930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</w:t>
      </w:r>
      <w:r w:rsidR="00925930">
        <w:rPr>
          <w:color w:val="000000" w:themeColor="text1"/>
          <w:sz w:val="24"/>
          <w:szCs w:val="24"/>
        </w:rPr>
        <w:t xml:space="preserve"> disponibilizada</w:t>
      </w:r>
      <w:r w:rsidRPr="00347ED6">
        <w:rPr>
          <w:color w:val="000000" w:themeColor="text1"/>
          <w:sz w:val="24"/>
          <w:szCs w:val="24"/>
        </w:rPr>
        <w:t xml:space="preserve"> </w:t>
      </w:r>
      <w:r w:rsidR="00925930">
        <w:rPr>
          <w:color w:val="000000" w:themeColor="text1"/>
          <w:sz w:val="24"/>
          <w:szCs w:val="24"/>
        </w:rPr>
        <w:t>é a</w:t>
      </w:r>
      <w:r w:rsidRPr="00347ED6">
        <w:rPr>
          <w:color w:val="000000" w:themeColor="text1"/>
          <w:sz w:val="24"/>
          <w:szCs w:val="24"/>
        </w:rPr>
        <w:t xml:space="preserve"> constantes do quadro abaixo, para o candidato aprovado, os que excederem ao número de vagas, constituirão reserva técnica:</w:t>
      </w:r>
      <w:r w:rsidR="00CB7EB8" w:rsidRPr="00347ED6">
        <w:rPr>
          <w:color w:val="000000" w:themeColor="text1"/>
          <w:sz w:val="24"/>
          <w:szCs w:val="24"/>
        </w:rPr>
        <w:t xml:space="preserve"> </w:t>
      </w:r>
    </w:p>
    <w:p w:rsidR="00E438C4" w:rsidRPr="00347ED6" w:rsidRDefault="00E438C4" w:rsidP="00477597">
      <w:pPr>
        <w:tabs>
          <w:tab w:val="left" w:pos="9072"/>
        </w:tabs>
        <w:ind w:right="-1"/>
        <w:jc w:val="both"/>
        <w:rPr>
          <w:color w:val="000000" w:themeColor="text1"/>
          <w:sz w:val="24"/>
          <w:szCs w:val="24"/>
        </w:rPr>
      </w:pPr>
      <w:r w:rsidRPr="00AC729C">
        <w:rPr>
          <w:sz w:val="24"/>
          <w:szCs w:val="24"/>
        </w:rPr>
        <w:t>1.</w:t>
      </w:r>
      <w:r w:rsidR="00745F17">
        <w:rPr>
          <w:sz w:val="24"/>
          <w:szCs w:val="24"/>
        </w:rPr>
        <w:t xml:space="preserve">4 </w:t>
      </w:r>
      <w:r w:rsidR="00740B71" w:rsidRPr="00AC729C">
        <w:rPr>
          <w:sz w:val="24"/>
          <w:szCs w:val="24"/>
        </w:rPr>
        <w:t>-</w:t>
      </w:r>
      <w:r w:rsidR="00740B71" w:rsidRPr="00347ED6">
        <w:rPr>
          <w:color w:val="000000" w:themeColor="text1"/>
          <w:sz w:val="24"/>
          <w:szCs w:val="24"/>
        </w:rPr>
        <w:t xml:space="preserve"> 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 abaixo s</w:t>
      </w:r>
      <w:r w:rsidR="000B5134">
        <w:rPr>
          <w:color w:val="000000" w:themeColor="text1"/>
          <w:sz w:val="24"/>
          <w:szCs w:val="24"/>
        </w:rPr>
        <w:t>erá</w:t>
      </w:r>
      <w:r w:rsidRPr="00347ED6">
        <w:rPr>
          <w:color w:val="000000" w:themeColor="text1"/>
          <w:sz w:val="24"/>
          <w:szCs w:val="24"/>
        </w:rPr>
        <w:t xml:space="preserve"> para cargo público, sendo regid</w:t>
      </w:r>
      <w:r w:rsidR="00A9739C" w:rsidRPr="00347ED6">
        <w:rPr>
          <w:color w:val="000000" w:themeColor="text1"/>
          <w:sz w:val="24"/>
          <w:szCs w:val="24"/>
        </w:rPr>
        <w:t>o</w:t>
      </w:r>
      <w:r w:rsidR="001E1081" w:rsidRPr="00347ED6">
        <w:rPr>
          <w:color w:val="000000" w:themeColor="text1"/>
          <w:sz w:val="24"/>
          <w:szCs w:val="24"/>
        </w:rPr>
        <w:t xml:space="preserve"> pelo E</w:t>
      </w:r>
      <w:r w:rsidRPr="00347ED6">
        <w:rPr>
          <w:color w:val="000000" w:themeColor="text1"/>
          <w:sz w:val="24"/>
          <w:szCs w:val="24"/>
        </w:rPr>
        <w:t xml:space="preserve">statuto dos </w:t>
      </w:r>
      <w:r w:rsidR="001E1081" w:rsidRPr="00347ED6">
        <w:rPr>
          <w:color w:val="000000" w:themeColor="text1"/>
          <w:sz w:val="24"/>
          <w:szCs w:val="24"/>
        </w:rPr>
        <w:t>S</w:t>
      </w:r>
      <w:r w:rsidRPr="00347ED6">
        <w:rPr>
          <w:color w:val="000000" w:themeColor="text1"/>
          <w:sz w:val="24"/>
          <w:szCs w:val="24"/>
        </w:rPr>
        <w:t>ervidores</w:t>
      </w:r>
      <w:r w:rsidR="000B5134">
        <w:rPr>
          <w:color w:val="000000" w:themeColor="text1"/>
          <w:sz w:val="24"/>
          <w:szCs w:val="24"/>
        </w:rPr>
        <w:t xml:space="preserve"> e vinculada</w:t>
      </w:r>
      <w:r w:rsidR="00CB7EB8" w:rsidRPr="00347ED6">
        <w:rPr>
          <w:color w:val="000000" w:themeColor="text1"/>
          <w:sz w:val="24"/>
          <w:szCs w:val="24"/>
        </w:rPr>
        <w:t xml:space="preserve"> ao Regime Geral de Previdência Social – RGPS.</w:t>
      </w:r>
    </w:p>
    <w:p w:rsidR="00E438C4" w:rsidRPr="00347ED6" w:rsidRDefault="00E438C4" w:rsidP="00912E43">
      <w:pPr>
        <w:jc w:val="both"/>
        <w:rPr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1686"/>
        <w:gridCol w:w="1417"/>
        <w:gridCol w:w="1701"/>
        <w:gridCol w:w="3119"/>
      </w:tblGrid>
      <w:tr w:rsidR="00912E43" w:rsidRPr="00347ED6" w:rsidTr="00295A72">
        <w:trPr>
          <w:trHeight w:val="624"/>
        </w:trPr>
        <w:tc>
          <w:tcPr>
            <w:tcW w:w="1683" w:type="dxa"/>
            <w:vAlign w:val="center"/>
          </w:tcPr>
          <w:p w:rsidR="00912E43" w:rsidRPr="00347ED6" w:rsidRDefault="00912E43" w:rsidP="000D2380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1686" w:type="dxa"/>
            <w:vAlign w:val="center"/>
          </w:tcPr>
          <w:p w:rsidR="00912E43" w:rsidRPr="00347ED6" w:rsidRDefault="00912E43" w:rsidP="000D2380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1417" w:type="dxa"/>
            <w:vAlign w:val="center"/>
          </w:tcPr>
          <w:p w:rsidR="00912E43" w:rsidRPr="00347ED6" w:rsidRDefault="00912E43" w:rsidP="000D2380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701" w:type="dxa"/>
            <w:vAlign w:val="center"/>
          </w:tcPr>
          <w:p w:rsidR="00912E43" w:rsidRPr="00347ED6" w:rsidRDefault="00912E43" w:rsidP="000D2380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119" w:type="dxa"/>
            <w:vAlign w:val="center"/>
          </w:tcPr>
          <w:p w:rsidR="00912E43" w:rsidRPr="00347ED6" w:rsidRDefault="00912E43" w:rsidP="000D2380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</w:tr>
      <w:tr w:rsidR="00912E43" w:rsidRPr="00347ED6" w:rsidTr="00486137">
        <w:tc>
          <w:tcPr>
            <w:tcW w:w="1683" w:type="dxa"/>
          </w:tcPr>
          <w:p w:rsidR="00912E43" w:rsidRPr="00347ED6" w:rsidRDefault="000B5134" w:rsidP="00912E43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Inglês - Habilitado</w:t>
            </w:r>
          </w:p>
        </w:tc>
        <w:tc>
          <w:tcPr>
            <w:tcW w:w="1686" w:type="dxa"/>
            <w:vAlign w:val="center"/>
          </w:tcPr>
          <w:p w:rsidR="00912E43" w:rsidRPr="00347ED6" w:rsidRDefault="000B5134" w:rsidP="0048613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1.053,39</w:t>
            </w:r>
          </w:p>
        </w:tc>
        <w:tc>
          <w:tcPr>
            <w:tcW w:w="1417" w:type="dxa"/>
            <w:vAlign w:val="center"/>
          </w:tcPr>
          <w:p w:rsidR="00912E43" w:rsidRPr="00347ED6" w:rsidRDefault="00912E43" w:rsidP="0048613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347ED6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912E43" w:rsidRPr="00347ED6" w:rsidRDefault="000B5134" w:rsidP="0048613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12E43" w:rsidRPr="00347ED6">
              <w:rPr>
                <w:sz w:val="24"/>
                <w:szCs w:val="24"/>
              </w:rPr>
              <w:t>h/sem.</w:t>
            </w:r>
          </w:p>
        </w:tc>
        <w:tc>
          <w:tcPr>
            <w:tcW w:w="3119" w:type="dxa"/>
          </w:tcPr>
          <w:p w:rsidR="00912E43" w:rsidRPr="00847CD7" w:rsidRDefault="00847CD7" w:rsidP="00912E43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847CD7">
              <w:rPr>
                <w:sz w:val="24"/>
                <w:szCs w:val="24"/>
              </w:rPr>
              <w:t>Portador de Certificado de conclusão de curso superior em Inglês.</w:t>
            </w:r>
          </w:p>
        </w:tc>
      </w:tr>
    </w:tbl>
    <w:p w:rsidR="00CB7EB8" w:rsidRPr="00347ED6" w:rsidRDefault="00CB7EB8" w:rsidP="00CB7EB8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912E43" w:rsidRPr="00347ED6" w:rsidRDefault="00912E43" w:rsidP="00912E43">
      <w:pPr>
        <w:ind w:left="-546" w:right="-778" w:firstLine="546"/>
        <w:rPr>
          <w:b/>
          <w:sz w:val="24"/>
          <w:szCs w:val="24"/>
        </w:rPr>
      </w:pPr>
    </w:p>
    <w:p w:rsidR="001A653C" w:rsidRPr="00347ED6" w:rsidRDefault="001A653C" w:rsidP="00912E43">
      <w:pPr>
        <w:jc w:val="both"/>
        <w:rPr>
          <w:b/>
          <w:sz w:val="24"/>
          <w:szCs w:val="24"/>
          <w:u w:val="single"/>
        </w:rPr>
      </w:pPr>
      <w:r w:rsidRPr="00347ED6">
        <w:rPr>
          <w:b/>
          <w:sz w:val="24"/>
          <w:szCs w:val="24"/>
          <w:u w:val="single"/>
        </w:rPr>
        <w:t>CAPÍTULO II</w:t>
      </w:r>
    </w:p>
    <w:p w:rsidR="001A653C" w:rsidRPr="00347ED6" w:rsidRDefault="001A653C" w:rsidP="00912E43">
      <w:pPr>
        <w:jc w:val="both"/>
        <w:rPr>
          <w:sz w:val="24"/>
          <w:szCs w:val="24"/>
        </w:rPr>
      </w:pPr>
    </w:p>
    <w:p w:rsidR="001A653C" w:rsidRPr="00347ED6" w:rsidRDefault="001A653C" w:rsidP="00912E43">
      <w:pPr>
        <w:jc w:val="both"/>
        <w:rPr>
          <w:sz w:val="24"/>
          <w:szCs w:val="24"/>
        </w:rPr>
      </w:pPr>
      <w:r w:rsidRPr="00347ED6">
        <w:rPr>
          <w:b/>
          <w:sz w:val="24"/>
          <w:szCs w:val="24"/>
        </w:rPr>
        <w:t xml:space="preserve">2 - </w:t>
      </w:r>
      <w:r w:rsidRPr="00347ED6">
        <w:rPr>
          <w:b/>
          <w:sz w:val="24"/>
          <w:szCs w:val="24"/>
          <w:u w:val="single"/>
        </w:rPr>
        <w:t>DAS INSCRIÇÕES</w:t>
      </w:r>
    </w:p>
    <w:p w:rsidR="00A04EFF" w:rsidRPr="00347ED6" w:rsidRDefault="001A653C" w:rsidP="00912E43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t>2.1- As inscriçõe</w:t>
      </w:r>
      <w:r w:rsidR="00E07F5E" w:rsidRPr="00347ED6">
        <w:rPr>
          <w:sz w:val="24"/>
          <w:szCs w:val="24"/>
        </w:rPr>
        <w:t xml:space="preserve">s estarão abertas no período </w:t>
      </w:r>
      <w:r w:rsidR="00E07F5E" w:rsidRPr="001E777A">
        <w:rPr>
          <w:sz w:val="24"/>
          <w:szCs w:val="24"/>
        </w:rPr>
        <w:t>de</w:t>
      </w:r>
      <w:r w:rsidR="007F31C4" w:rsidRPr="001E777A">
        <w:rPr>
          <w:sz w:val="24"/>
          <w:szCs w:val="24"/>
        </w:rPr>
        <w:t xml:space="preserve"> </w:t>
      </w:r>
      <w:r w:rsidR="00892C40" w:rsidRPr="00620B84">
        <w:rPr>
          <w:b/>
          <w:sz w:val="24"/>
          <w:szCs w:val="24"/>
        </w:rPr>
        <w:t>01</w:t>
      </w:r>
      <w:r w:rsidR="007F31C4" w:rsidRPr="00620B84">
        <w:rPr>
          <w:b/>
          <w:sz w:val="24"/>
          <w:szCs w:val="24"/>
        </w:rPr>
        <w:t xml:space="preserve"> </w:t>
      </w:r>
      <w:r w:rsidR="00D16DE6" w:rsidRPr="001E777A">
        <w:rPr>
          <w:b/>
          <w:sz w:val="24"/>
          <w:szCs w:val="24"/>
        </w:rPr>
        <w:t xml:space="preserve">de </w:t>
      </w:r>
      <w:r w:rsidR="00892C40">
        <w:rPr>
          <w:b/>
          <w:sz w:val="24"/>
          <w:szCs w:val="24"/>
        </w:rPr>
        <w:t>agosto</w:t>
      </w:r>
      <w:r w:rsidR="00D16DE6" w:rsidRPr="001E777A">
        <w:rPr>
          <w:b/>
          <w:sz w:val="24"/>
          <w:szCs w:val="24"/>
        </w:rPr>
        <w:t xml:space="preserve"> </w:t>
      </w:r>
      <w:r w:rsidR="001B6EEA" w:rsidRPr="001E777A">
        <w:rPr>
          <w:b/>
          <w:sz w:val="24"/>
          <w:szCs w:val="24"/>
        </w:rPr>
        <w:t>de 2011</w:t>
      </w:r>
      <w:r w:rsidR="008C6F14" w:rsidRPr="001E777A">
        <w:rPr>
          <w:b/>
          <w:sz w:val="24"/>
          <w:szCs w:val="24"/>
        </w:rPr>
        <w:t xml:space="preserve"> a </w:t>
      </w:r>
      <w:r w:rsidR="00892C40">
        <w:rPr>
          <w:b/>
          <w:sz w:val="24"/>
          <w:szCs w:val="24"/>
        </w:rPr>
        <w:t>05</w:t>
      </w:r>
      <w:r w:rsidR="007F31C4" w:rsidRPr="001E777A">
        <w:rPr>
          <w:b/>
          <w:sz w:val="24"/>
          <w:szCs w:val="24"/>
        </w:rPr>
        <w:t xml:space="preserve"> de agosto de </w:t>
      </w:r>
      <w:r w:rsidR="008C6F14" w:rsidRPr="001E777A">
        <w:rPr>
          <w:b/>
          <w:sz w:val="24"/>
          <w:szCs w:val="24"/>
        </w:rPr>
        <w:t>2011</w:t>
      </w:r>
      <w:r w:rsidR="008C6F14" w:rsidRPr="001E777A">
        <w:rPr>
          <w:sz w:val="24"/>
          <w:szCs w:val="24"/>
        </w:rPr>
        <w:t>,</w:t>
      </w:r>
      <w:r w:rsidR="008C6F14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>das 8h às 11h e das 13h</w:t>
      </w:r>
      <w:r w:rsidR="00680FBE" w:rsidRPr="00347ED6">
        <w:rPr>
          <w:sz w:val="24"/>
          <w:szCs w:val="24"/>
        </w:rPr>
        <w:t>30</w:t>
      </w:r>
      <w:r w:rsidRPr="00347ED6">
        <w:rPr>
          <w:sz w:val="24"/>
          <w:szCs w:val="24"/>
        </w:rPr>
        <w:t xml:space="preserve">min às </w:t>
      </w:r>
      <w:r w:rsidR="00A04EFF" w:rsidRPr="00347ED6">
        <w:rPr>
          <w:sz w:val="24"/>
          <w:szCs w:val="24"/>
        </w:rPr>
        <w:t>1</w:t>
      </w:r>
      <w:r w:rsidR="00680FBE" w:rsidRPr="00347ED6">
        <w:rPr>
          <w:sz w:val="24"/>
          <w:szCs w:val="24"/>
        </w:rPr>
        <w:t>7h30</w:t>
      </w:r>
      <w:r w:rsidR="00A04EFF" w:rsidRPr="00347ED6">
        <w:rPr>
          <w:sz w:val="24"/>
          <w:szCs w:val="24"/>
        </w:rPr>
        <w:t>min</w:t>
      </w:r>
      <w:r w:rsidRPr="00347ED6">
        <w:rPr>
          <w:sz w:val="24"/>
          <w:szCs w:val="24"/>
        </w:rPr>
        <w:t xml:space="preserve">, nas dependências da Prefeitura Municipal de </w:t>
      </w:r>
      <w:r w:rsidR="00295A72" w:rsidRPr="00347ED6">
        <w:rPr>
          <w:sz w:val="24"/>
          <w:szCs w:val="24"/>
        </w:rPr>
        <w:t>Mondaí</w:t>
      </w:r>
      <w:r w:rsidR="004A246A" w:rsidRPr="00347ED6">
        <w:rPr>
          <w:sz w:val="24"/>
          <w:szCs w:val="24"/>
        </w:rPr>
        <w:t xml:space="preserve"> - </w:t>
      </w:r>
      <w:r w:rsidRPr="00347ED6">
        <w:rPr>
          <w:sz w:val="24"/>
          <w:szCs w:val="24"/>
        </w:rPr>
        <w:t>SC,</w:t>
      </w:r>
      <w:r w:rsidR="00680FBE" w:rsidRPr="00347ED6">
        <w:rPr>
          <w:sz w:val="24"/>
          <w:szCs w:val="24"/>
        </w:rPr>
        <w:t xml:space="preserve"> no</w:t>
      </w:r>
      <w:r w:rsidRPr="00347ED6">
        <w:rPr>
          <w:sz w:val="24"/>
          <w:szCs w:val="24"/>
        </w:rPr>
        <w:t xml:space="preserve"> Setor </w:t>
      </w:r>
      <w:r w:rsidR="00680FBE" w:rsidRPr="00347ED6">
        <w:rPr>
          <w:sz w:val="24"/>
          <w:szCs w:val="24"/>
        </w:rPr>
        <w:t>de Recursos Humanos</w:t>
      </w:r>
      <w:r w:rsidR="00A04EFF" w:rsidRPr="000B79F7">
        <w:rPr>
          <w:sz w:val="24"/>
          <w:szCs w:val="24"/>
        </w:rPr>
        <w:t>.</w:t>
      </w:r>
    </w:p>
    <w:p w:rsidR="001A653C" w:rsidRPr="00347ED6" w:rsidRDefault="001A653C" w:rsidP="00912E43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2</w:t>
      </w:r>
      <w:r w:rsidRPr="00347ED6">
        <w:rPr>
          <w:sz w:val="24"/>
          <w:szCs w:val="24"/>
        </w:rPr>
        <w:t xml:space="preserve"> - A inscrição no presente </w:t>
      </w:r>
      <w:r w:rsidR="00892C40">
        <w:rPr>
          <w:sz w:val="24"/>
          <w:szCs w:val="24"/>
        </w:rPr>
        <w:t>Processo de Seletivo</w:t>
      </w:r>
      <w:r w:rsidRPr="00347ED6">
        <w:rPr>
          <w:sz w:val="24"/>
          <w:szCs w:val="24"/>
        </w:rPr>
        <w:t xml:space="preserve"> implicará, desde logo, no conhecimento e aceitação pelo candidato das condições estabelecidas neste Edital.</w:t>
      </w:r>
    </w:p>
    <w:p w:rsidR="001A653C" w:rsidRPr="00347ED6" w:rsidRDefault="001A653C" w:rsidP="00912E43">
      <w:pPr>
        <w:jc w:val="both"/>
        <w:rPr>
          <w:sz w:val="24"/>
          <w:szCs w:val="24"/>
        </w:rPr>
      </w:pPr>
    </w:p>
    <w:p w:rsidR="001A653C" w:rsidRPr="00347ED6" w:rsidRDefault="001A653C" w:rsidP="00912E43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="003D4B3E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 xml:space="preserve"> – São condições para inscrição:</w:t>
      </w:r>
    </w:p>
    <w:p w:rsidR="001A653C" w:rsidRPr="00347ED6" w:rsidRDefault="001A653C" w:rsidP="00912E43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.1 - Ser brasileiro nato ou naturalizado.</w:t>
      </w:r>
    </w:p>
    <w:p w:rsidR="001A653C" w:rsidRPr="00347ED6" w:rsidRDefault="001A653C" w:rsidP="00912E43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.2 - Encontrar-se em pleno exercício dos direitos políticos, nos termos da Constituição Federal;</w:t>
      </w:r>
    </w:p>
    <w:p w:rsidR="001A653C" w:rsidRPr="00347ED6" w:rsidRDefault="001A653C" w:rsidP="00912E43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lastRenderedPageBreak/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.3 - Ter idade mínima de 18 (dezoito) anos completos, na data da posse.</w:t>
      </w:r>
    </w:p>
    <w:p w:rsidR="001A653C" w:rsidRPr="00347ED6" w:rsidRDefault="001A653C" w:rsidP="00912E43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.4 - Estar quite com as obrigações eleitorais.</w:t>
      </w:r>
    </w:p>
    <w:p w:rsidR="001A653C" w:rsidRPr="00347ED6" w:rsidRDefault="001A653C" w:rsidP="00912E43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.5 - Ter certificado de reservista ou de dispensa de incorporação, em caso de candidato do sexo masculino;</w:t>
      </w:r>
    </w:p>
    <w:p w:rsidR="001A653C" w:rsidRPr="00347ED6" w:rsidRDefault="001A653C" w:rsidP="00912E43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.6 - Possuir o nível de escolaridade exigido para o exercício do cargo/função na data da posse ao cargo;</w:t>
      </w:r>
    </w:p>
    <w:p w:rsidR="001A653C" w:rsidRDefault="001A653C" w:rsidP="00912E43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</w:t>
      </w:r>
      <w:r w:rsidR="00745F17">
        <w:rPr>
          <w:sz w:val="24"/>
          <w:szCs w:val="24"/>
        </w:rPr>
        <w:t>7</w:t>
      </w:r>
      <w:r w:rsidRPr="00347ED6">
        <w:rPr>
          <w:sz w:val="24"/>
          <w:szCs w:val="24"/>
        </w:rPr>
        <w:t xml:space="preserve"> - Cumprir as determinações deste Edital.</w:t>
      </w:r>
    </w:p>
    <w:p w:rsidR="00523279" w:rsidRDefault="00523279" w:rsidP="00912E43">
      <w:pPr>
        <w:jc w:val="both"/>
        <w:rPr>
          <w:sz w:val="24"/>
          <w:szCs w:val="24"/>
        </w:rPr>
      </w:pPr>
    </w:p>
    <w:p w:rsidR="00523279" w:rsidRPr="00523279" w:rsidRDefault="00523279" w:rsidP="00523279">
      <w:pPr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III</w:t>
      </w:r>
    </w:p>
    <w:p w:rsidR="00523279" w:rsidRPr="00347ED6" w:rsidRDefault="00523279" w:rsidP="00912E43">
      <w:pPr>
        <w:jc w:val="both"/>
        <w:rPr>
          <w:sz w:val="24"/>
          <w:szCs w:val="24"/>
        </w:rPr>
      </w:pPr>
    </w:p>
    <w:p w:rsidR="001A653C" w:rsidRDefault="001A653C" w:rsidP="00912E43">
      <w:pPr>
        <w:jc w:val="both"/>
        <w:rPr>
          <w:sz w:val="24"/>
          <w:szCs w:val="24"/>
        </w:rPr>
      </w:pPr>
    </w:p>
    <w:p w:rsidR="00892C40" w:rsidRPr="00486137" w:rsidRDefault="00892C40" w:rsidP="00892C40">
      <w:pPr>
        <w:tabs>
          <w:tab w:val="left" w:pos="540"/>
        </w:tabs>
        <w:ind w:left="-709"/>
        <w:jc w:val="both"/>
        <w:rPr>
          <w:sz w:val="24"/>
          <w:szCs w:val="24"/>
        </w:rPr>
      </w:pPr>
      <w:r w:rsidRPr="00486137">
        <w:rPr>
          <w:bCs/>
          <w:sz w:val="24"/>
          <w:szCs w:val="24"/>
        </w:rPr>
        <w:t xml:space="preserve">4.2 - </w:t>
      </w:r>
      <w:r w:rsidRPr="00486137">
        <w:rPr>
          <w:b/>
          <w:sz w:val="24"/>
          <w:szCs w:val="24"/>
        </w:rPr>
        <w:t xml:space="preserve">PROFESSOR: </w:t>
      </w:r>
      <w:r w:rsidRPr="00486137">
        <w:rPr>
          <w:bCs/>
          <w:sz w:val="24"/>
          <w:szCs w:val="24"/>
        </w:rPr>
        <w:t>As Provas</w:t>
      </w:r>
      <w:r w:rsidR="001B4D0F" w:rsidRPr="00486137">
        <w:rPr>
          <w:bCs/>
          <w:sz w:val="24"/>
          <w:szCs w:val="24"/>
        </w:rPr>
        <w:t xml:space="preserve"> serão</w:t>
      </w:r>
      <w:r w:rsidRPr="00486137">
        <w:rPr>
          <w:bCs/>
          <w:sz w:val="24"/>
          <w:szCs w:val="24"/>
        </w:rPr>
        <w:t xml:space="preserve"> de títulos e p</w:t>
      </w:r>
      <w:r w:rsidRPr="00486137">
        <w:rPr>
          <w:sz w:val="24"/>
          <w:szCs w:val="24"/>
        </w:rPr>
        <w:t xml:space="preserve">rova de tempo de experiência Profissional. </w:t>
      </w:r>
    </w:p>
    <w:p w:rsidR="001B4D0F" w:rsidRPr="00C842B2" w:rsidRDefault="001B4D0F" w:rsidP="00892C40">
      <w:pPr>
        <w:tabs>
          <w:tab w:val="left" w:pos="540"/>
        </w:tabs>
        <w:ind w:left="-709"/>
        <w:jc w:val="both"/>
      </w:pPr>
    </w:p>
    <w:tbl>
      <w:tblPr>
        <w:tblStyle w:val="Tabelacomgrade"/>
        <w:tblW w:w="10348" w:type="dxa"/>
        <w:tblInd w:w="-601" w:type="dxa"/>
        <w:tblLook w:val="04A0"/>
      </w:tblPr>
      <w:tblGrid>
        <w:gridCol w:w="4962"/>
        <w:gridCol w:w="5386"/>
      </w:tblGrid>
      <w:tr w:rsidR="001E5F93" w:rsidRPr="00773AC1" w:rsidTr="001E5F93">
        <w:tc>
          <w:tcPr>
            <w:tcW w:w="4962" w:type="dxa"/>
          </w:tcPr>
          <w:p w:rsidR="001E5F93" w:rsidRPr="00EB2015" w:rsidRDefault="001E5F93" w:rsidP="00EB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386" w:type="dxa"/>
          </w:tcPr>
          <w:p w:rsidR="001E5F93" w:rsidRPr="00EB2015" w:rsidRDefault="001E5F93" w:rsidP="00EB2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1E5F93" w:rsidRPr="00773AC1" w:rsidTr="001E5F93">
        <w:tc>
          <w:tcPr>
            <w:tcW w:w="4962" w:type="dxa"/>
          </w:tcPr>
          <w:p w:rsidR="001E5F93" w:rsidRPr="00773AC1" w:rsidRDefault="001E5F93" w:rsidP="00EB2015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773AC1">
              <w:rPr>
                <w:b/>
                <w:bCs/>
                <w:sz w:val="24"/>
                <w:szCs w:val="24"/>
              </w:rPr>
              <w:t>1</w:t>
            </w:r>
          </w:p>
          <w:p w:rsidR="001E5F93" w:rsidRPr="00773AC1" w:rsidRDefault="001E5F93" w:rsidP="00EB2015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773AC1" w:rsidRDefault="001E5F93" w:rsidP="00EB2015">
            <w:pPr>
              <w:jc w:val="center"/>
              <w:rPr>
                <w:sz w:val="24"/>
                <w:szCs w:val="24"/>
              </w:rPr>
            </w:pPr>
            <w:r w:rsidRPr="00773AC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1E5F93" w:rsidRPr="00773AC1" w:rsidTr="001E5F93">
        <w:tc>
          <w:tcPr>
            <w:tcW w:w="4962" w:type="dxa"/>
          </w:tcPr>
          <w:p w:rsidR="001E5F93" w:rsidRPr="00773AC1" w:rsidRDefault="001E5F93" w:rsidP="00EB2015">
            <w:pPr>
              <w:ind w:left="-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73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773AC1">
              <w:rPr>
                <w:b/>
                <w:bCs/>
                <w:sz w:val="24"/>
                <w:szCs w:val="24"/>
              </w:rPr>
              <w:t>2</w:t>
            </w:r>
          </w:p>
          <w:p w:rsidR="001E5F93" w:rsidRPr="00773AC1" w:rsidRDefault="001E5F93" w:rsidP="00EB2015">
            <w:pPr>
              <w:ind w:left="-709"/>
              <w:rPr>
                <w:rFonts w:ascii="Times New Roman" w:hAnsi="Times New Roman"/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 xml:space="preserve">             ► Tempo de Experiência Profissional</w:t>
            </w:r>
          </w:p>
          <w:p w:rsidR="001E5F93" w:rsidRPr="00773AC1" w:rsidRDefault="001E5F93" w:rsidP="00EB2015">
            <w:pPr>
              <w:rPr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5386" w:type="dxa"/>
            <w:vAlign w:val="center"/>
          </w:tcPr>
          <w:p w:rsidR="001E5F93" w:rsidRPr="00773AC1" w:rsidRDefault="001E5F93" w:rsidP="00EB2015">
            <w:pPr>
              <w:jc w:val="center"/>
              <w:rPr>
                <w:sz w:val="24"/>
                <w:szCs w:val="24"/>
              </w:rPr>
            </w:pPr>
            <w:r w:rsidRPr="00773A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892C40" w:rsidRDefault="00892C40" w:rsidP="00912E43">
      <w:pPr>
        <w:jc w:val="both"/>
        <w:rPr>
          <w:sz w:val="24"/>
          <w:szCs w:val="24"/>
        </w:rPr>
      </w:pPr>
    </w:p>
    <w:p w:rsidR="00EB2015" w:rsidRDefault="00EB2015" w:rsidP="00912E43">
      <w:pPr>
        <w:jc w:val="both"/>
        <w:rPr>
          <w:sz w:val="24"/>
          <w:szCs w:val="24"/>
        </w:rPr>
      </w:pPr>
    </w:p>
    <w:p w:rsidR="001B4D0F" w:rsidRPr="001B4D0F" w:rsidRDefault="001B4D0F" w:rsidP="001B4D0F">
      <w:pPr>
        <w:pStyle w:val="Corpodetexto"/>
        <w:ind w:left="-709"/>
        <w:rPr>
          <w:b/>
          <w:sz w:val="24"/>
          <w:szCs w:val="24"/>
        </w:rPr>
      </w:pPr>
      <w:r w:rsidRPr="001B4D0F">
        <w:rPr>
          <w:b/>
          <w:sz w:val="24"/>
          <w:szCs w:val="24"/>
        </w:rPr>
        <w:t>4.</w:t>
      </w:r>
      <w:r w:rsidR="00486137">
        <w:rPr>
          <w:b/>
          <w:sz w:val="24"/>
          <w:szCs w:val="24"/>
        </w:rPr>
        <w:t>4 – Prova de Títulos (Professor</w:t>
      </w:r>
      <w:r w:rsidRPr="001B4D0F">
        <w:rPr>
          <w:b/>
          <w:sz w:val="24"/>
          <w:szCs w:val="24"/>
        </w:rPr>
        <w:t xml:space="preserve">) - Valendo </w:t>
      </w:r>
      <w:r w:rsidR="00EB2015">
        <w:rPr>
          <w:b/>
          <w:sz w:val="24"/>
          <w:szCs w:val="24"/>
        </w:rPr>
        <w:t>6</w:t>
      </w:r>
      <w:r w:rsidRPr="001B4D0F">
        <w:rPr>
          <w:b/>
          <w:sz w:val="24"/>
          <w:szCs w:val="24"/>
        </w:rPr>
        <w:t>,0 (</w:t>
      </w:r>
      <w:r w:rsidR="00EB2015">
        <w:rPr>
          <w:b/>
          <w:sz w:val="24"/>
          <w:szCs w:val="24"/>
        </w:rPr>
        <w:t>seis</w:t>
      </w:r>
      <w:r w:rsidRPr="001B4D0F">
        <w:rPr>
          <w:b/>
          <w:sz w:val="24"/>
          <w:szCs w:val="24"/>
        </w:rPr>
        <w:t xml:space="preserve">) pontos, sendo considerados títulos para efeito desta Prova Seletiva: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417"/>
        <w:gridCol w:w="2410"/>
        <w:gridCol w:w="1559"/>
      </w:tblGrid>
      <w:tr w:rsidR="001B4D0F" w:rsidRPr="001B4D0F" w:rsidTr="00477595">
        <w:tc>
          <w:tcPr>
            <w:tcW w:w="4962" w:type="dxa"/>
            <w:shd w:val="clear" w:color="auto" w:fill="E0E0E0"/>
            <w:vAlign w:val="center"/>
          </w:tcPr>
          <w:p w:rsidR="001B4D0F" w:rsidRPr="001B4D0F" w:rsidRDefault="001B4D0F" w:rsidP="001B4D0F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1B4D0F" w:rsidRDefault="001B4D0F" w:rsidP="00A05C23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1B4D0F" w:rsidRPr="001B4D0F" w:rsidRDefault="001B4D0F" w:rsidP="00A05C23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1B4D0F" w:rsidRDefault="001B4D0F" w:rsidP="00477595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Valor do</w:t>
            </w:r>
          </w:p>
          <w:p w:rsidR="001B4D0F" w:rsidRPr="001B4D0F" w:rsidRDefault="001B4D0F" w:rsidP="00477595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1B4D0F" w:rsidRDefault="001B4D0F" w:rsidP="001B4D0F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  <w:p w:rsidR="001B4D0F" w:rsidRPr="001B4D0F" w:rsidRDefault="001B4D0F" w:rsidP="001B4D0F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B4D0F" w:rsidRPr="001B4D0F" w:rsidTr="001B4D0F">
        <w:tc>
          <w:tcPr>
            <w:tcW w:w="4962" w:type="dxa"/>
          </w:tcPr>
          <w:p w:rsidR="001B4D0F" w:rsidRPr="001B4D0F" w:rsidRDefault="001B4D0F" w:rsidP="00DF136E">
            <w:pPr>
              <w:pStyle w:val="Corpodetexto"/>
              <w:ind w:left="-709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  Curso completo de Mestrado na área de </w:t>
            </w:r>
          </w:p>
          <w:p w:rsidR="001B4D0F" w:rsidRPr="001B4D0F" w:rsidRDefault="001B4D0F" w:rsidP="00DF136E">
            <w:pPr>
              <w:pStyle w:val="Corpodetexto"/>
              <w:ind w:left="-709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  Educação</w:t>
            </w:r>
          </w:p>
        </w:tc>
        <w:tc>
          <w:tcPr>
            <w:tcW w:w="1417" w:type="dxa"/>
          </w:tcPr>
          <w:p w:rsidR="001B4D0F" w:rsidRPr="001B4D0F" w:rsidRDefault="001B4D0F" w:rsidP="00A05C23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>0</w:t>
            </w:r>
            <w:r w:rsidR="00EB20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4D0F" w:rsidRPr="001B4D0F" w:rsidRDefault="001B4D0F" w:rsidP="00EB201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>1,00 pontos</w:t>
            </w:r>
          </w:p>
          <w:p w:rsidR="001B4D0F" w:rsidRPr="001B4D0F" w:rsidRDefault="001B4D0F" w:rsidP="00EB2015">
            <w:pPr>
              <w:pStyle w:val="Corpodetexto"/>
              <w:ind w:left="-709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D0F" w:rsidRPr="001B4D0F" w:rsidRDefault="00EB2015" w:rsidP="00EB201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B4D0F" w:rsidRPr="001B4D0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B4D0F" w:rsidRPr="001B4D0F" w:rsidTr="001B4D0F">
        <w:tc>
          <w:tcPr>
            <w:tcW w:w="4962" w:type="dxa"/>
          </w:tcPr>
          <w:p w:rsidR="001B4D0F" w:rsidRPr="001B4D0F" w:rsidRDefault="001B4D0F" w:rsidP="00DF136E">
            <w:pPr>
              <w:pStyle w:val="Corpodetexto"/>
              <w:ind w:left="-709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 Curso completo de Pós-Graduação na </w:t>
            </w:r>
          </w:p>
          <w:p w:rsidR="001B4D0F" w:rsidRPr="001B4D0F" w:rsidRDefault="001B4D0F" w:rsidP="00DF136E">
            <w:pPr>
              <w:pStyle w:val="Corpodetexto"/>
              <w:ind w:left="-709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 área de Educação</w:t>
            </w:r>
          </w:p>
        </w:tc>
        <w:tc>
          <w:tcPr>
            <w:tcW w:w="1417" w:type="dxa"/>
          </w:tcPr>
          <w:p w:rsidR="001B4D0F" w:rsidRPr="001B4D0F" w:rsidRDefault="001B4D0F" w:rsidP="00DF136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>0</w:t>
            </w:r>
            <w:r w:rsidR="00DF13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4D0F" w:rsidRPr="001B4D0F" w:rsidRDefault="001B4D0F" w:rsidP="00EB201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>0,50 pontos</w:t>
            </w:r>
          </w:p>
        </w:tc>
        <w:tc>
          <w:tcPr>
            <w:tcW w:w="1559" w:type="dxa"/>
          </w:tcPr>
          <w:p w:rsidR="001B4D0F" w:rsidRPr="001B4D0F" w:rsidRDefault="00DF136E" w:rsidP="00EB201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B4D0F" w:rsidRPr="001B4D0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F136E" w:rsidRPr="001B4D0F" w:rsidTr="001B4D0F">
        <w:tc>
          <w:tcPr>
            <w:tcW w:w="4962" w:type="dxa"/>
          </w:tcPr>
          <w:p w:rsidR="00DF136E" w:rsidRPr="001B4D0F" w:rsidRDefault="00DF136E" w:rsidP="00DF136E">
            <w:pPr>
              <w:pStyle w:val="Corpodetexto"/>
              <w:ind w:left="-392"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na área</w:t>
            </w:r>
          </w:p>
        </w:tc>
        <w:tc>
          <w:tcPr>
            <w:tcW w:w="1417" w:type="dxa"/>
          </w:tcPr>
          <w:p w:rsidR="00DF136E" w:rsidRDefault="00DF136E" w:rsidP="00A05C23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DF136E" w:rsidRPr="001B4D0F" w:rsidRDefault="000B79F7" w:rsidP="000B79F7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F136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="00DF136E">
              <w:rPr>
                <w:color w:val="000000"/>
                <w:sz w:val="24"/>
                <w:szCs w:val="24"/>
              </w:rPr>
              <w:t>0 pontos</w:t>
            </w:r>
          </w:p>
        </w:tc>
        <w:tc>
          <w:tcPr>
            <w:tcW w:w="1559" w:type="dxa"/>
          </w:tcPr>
          <w:p w:rsidR="00DF136E" w:rsidRDefault="000B79F7" w:rsidP="00EB201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F136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B4D0F" w:rsidRPr="001B4D0F" w:rsidTr="001B4D0F">
        <w:tc>
          <w:tcPr>
            <w:tcW w:w="4962" w:type="dxa"/>
          </w:tcPr>
          <w:p w:rsidR="001B4D0F" w:rsidRPr="001B4D0F" w:rsidRDefault="001B4D0F" w:rsidP="00DF136E">
            <w:pPr>
              <w:pStyle w:val="Corpodetexto"/>
              <w:ind w:hanging="709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 Curso de atualização na área de Educação, com </w:t>
            </w:r>
          </w:p>
          <w:p w:rsidR="001B4D0F" w:rsidRPr="001B4D0F" w:rsidRDefault="001B4D0F" w:rsidP="00DF136E">
            <w:pPr>
              <w:pStyle w:val="Corpodetexto"/>
              <w:ind w:left="-709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Carga </w:t>
            </w:r>
            <w:r w:rsidR="000911F3">
              <w:rPr>
                <w:color w:val="000000"/>
                <w:sz w:val="24"/>
                <w:szCs w:val="24"/>
              </w:rPr>
              <w:t xml:space="preserve"> </w:t>
            </w:r>
            <w:r w:rsidRPr="001B4D0F">
              <w:rPr>
                <w:color w:val="000000"/>
                <w:sz w:val="24"/>
                <w:szCs w:val="24"/>
              </w:rPr>
              <w:t>horária igual ou superior a 20horas</w:t>
            </w:r>
          </w:p>
        </w:tc>
        <w:tc>
          <w:tcPr>
            <w:tcW w:w="1417" w:type="dxa"/>
          </w:tcPr>
          <w:p w:rsidR="001B4D0F" w:rsidRPr="001B4D0F" w:rsidRDefault="000B79F7" w:rsidP="00A05C23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B4D0F" w:rsidRPr="001B4D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B4D0F" w:rsidRPr="001B4D0F" w:rsidRDefault="001B4D0F" w:rsidP="00EB201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>0,10 pontos</w:t>
            </w:r>
          </w:p>
        </w:tc>
        <w:tc>
          <w:tcPr>
            <w:tcW w:w="1559" w:type="dxa"/>
          </w:tcPr>
          <w:p w:rsidR="001B4D0F" w:rsidRPr="001B4D0F" w:rsidRDefault="000B79F7" w:rsidP="00EB2015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B4D0F" w:rsidRPr="001B4D0F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1B4D0F" w:rsidRPr="001B4D0F" w:rsidTr="001B4D0F">
        <w:tc>
          <w:tcPr>
            <w:tcW w:w="4962" w:type="dxa"/>
          </w:tcPr>
          <w:p w:rsidR="001B4D0F" w:rsidRPr="001B4D0F" w:rsidRDefault="001B4D0F" w:rsidP="00EB2015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1B4D0F" w:rsidRPr="001B4D0F" w:rsidRDefault="00EB2015" w:rsidP="00A05C23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1B4D0F" w:rsidRPr="001B4D0F" w:rsidRDefault="001B4D0F" w:rsidP="00EB2015">
            <w:pPr>
              <w:pStyle w:val="Corpodetexto"/>
              <w:ind w:left="-709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D0F" w:rsidRPr="001B4D0F" w:rsidRDefault="00EB2015" w:rsidP="00925930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6</w:t>
            </w:r>
            <w:r w:rsidR="001B4D0F" w:rsidRPr="001B4D0F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1B4D0F" w:rsidRPr="001B4D0F" w:rsidRDefault="001B4D0F" w:rsidP="00912E43">
      <w:pPr>
        <w:jc w:val="both"/>
        <w:rPr>
          <w:sz w:val="24"/>
          <w:szCs w:val="24"/>
        </w:rPr>
      </w:pPr>
    </w:p>
    <w:p w:rsidR="001B4D0F" w:rsidRPr="001B4D0F" w:rsidRDefault="001B4D0F" w:rsidP="001B4D0F">
      <w:pPr>
        <w:pStyle w:val="Corpodetexto"/>
        <w:ind w:left="-709"/>
        <w:jc w:val="both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 xml:space="preserve">4.4.1.1. Da prova de Títulos: </w:t>
      </w:r>
    </w:p>
    <w:p w:rsidR="001B4D0F" w:rsidRPr="001B4D0F" w:rsidRDefault="001B4D0F" w:rsidP="001B4D0F">
      <w:pPr>
        <w:pStyle w:val="Corpodetexto"/>
        <w:ind w:left="-709"/>
        <w:jc w:val="both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 xml:space="preserve">a) Os pontos destinados as especializações Mestrado e Pós-Graduação, somente serão válidos com apresentação de diploma ou certificado de Conclusão da Instituição de Ensino. </w:t>
      </w:r>
    </w:p>
    <w:p w:rsidR="001B4D0F" w:rsidRPr="001B4D0F" w:rsidRDefault="001B4D0F" w:rsidP="001B4D0F">
      <w:pPr>
        <w:pStyle w:val="Corpodetexto"/>
        <w:ind w:left="-709"/>
        <w:jc w:val="both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 xml:space="preserve">b) As cópias dos documentos para Prova de Títulos deverão ser entregues no ato da inscrição, juntamente com a original para conferência, (ficarão retidas somente as cópias). </w:t>
      </w:r>
    </w:p>
    <w:p w:rsidR="001B4D0F" w:rsidRPr="001B4D0F" w:rsidRDefault="001B4D0F" w:rsidP="001B4D0F">
      <w:pPr>
        <w:pStyle w:val="Corpodetexto"/>
        <w:ind w:left="-709"/>
        <w:jc w:val="both"/>
        <w:rPr>
          <w:color w:val="008000"/>
          <w:sz w:val="24"/>
          <w:szCs w:val="24"/>
        </w:rPr>
      </w:pPr>
      <w:r w:rsidRPr="001B4D0F">
        <w:rPr>
          <w:sz w:val="24"/>
          <w:szCs w:val="24"/>
        </w:rPr>
        <w:t>c) Curso de atualização na área de educação, somente serão considerados se realizados no período de, 2009, 2010</w:t>
      </w:r>
      <w:r w:rsidR="00477595">
        <w:rPr>
          <w:sz w:val="24"/>
          <w:szCs w:val="24"/>
        </w:rPr>
        <w:t xml:space="preserve"> e</w:t>
      </w:r>
      <w:r w:rsidR="00EB2015">
        <w:rPr>
          <w:sz w:val="24"/>
          <w:szCs w:val="24"/>
        </w:rPr>
        <w:t xml:space="preserve"> 2011</w:t>
      </w:r>
      <w:r w:rsidRPr="001B4D0F">
        <w:rPr>
          <w:sz w:val="24"/>
          <w:szCs w:val="24"/>
        </w:rPr>
        <w:t>.</w:t>
      </w:r>
    </w:p>
    <w:p w:rsidR="001B4D0F" w:rsidRPr="001B4D0F" w:rsidRDefault="001B4D0F" w:rsidP="001B4D0F">
      <w:pPr>
        <w:pStyle w:val="Corpodetexto"/>
        <w:ind w:left="-709"/>
        <w:jc w:val="both"/>
        <w:rPr>
          <w:sz w:val="24"/>
          <w:szCs w:val="24"/>
        </w:rPr>
      </w:pPr>
      <w:r w:rsidRPr="001B4D0F">
        <w:rPr>
          <w:sz w:val="24"/>
          <w:szCs w:val="24"/>
        </w:rPr>
        <w:t>d) Os Títulos serão relacionados em formulário próprio com assinatura do candidato e do responsável pela inscrição.</w:t>
      </w:r>
    </w:p>
    <w:p w:rsidR="001B4D0F" w:rsidRPr="001B4D0F" w:rsidRDefault="001B4D0F" w:rsidP="001B4D0F">
      <w:pPr>
        <w:pStyle w:val="Corpodetexto"/>
        <w:ind w:left="-709"/>
        <w:jc w:val="both"/>
        <w:rPr>
          <w:sz w:val="24"/>
          <w:szCs w:val="24"/>
        </w:rPr>
      </w:pPr>
      <w:r w:rsidRPr="001B4D0F">
        <w:rPr>
          <w:sz w:val="24"/>
          <w:szCs w:val="24"/>
        </w:rPr>
        <w:t xml:space="preserve">e) Os cursos de Pós-graduação incompleto não tem validade como curso de aperfeiçoamento, para este </w:t>
      </w:r>
      <w:r w:rsidR="00620B84">
        <w:rPr>
          <w:sz w:val="24"/>
          <w:szCs w:val="24"/>
        </w:rPr>
        <w:t>processo seletivo.</w:t>
      </w:r>
      <w:r w:rsidRPr="001B4D0F">
        <w:rPr>
          <w:sz w:val="24"/>
          <w:szCs w:val="24"/>
        </w:rPr>
        <w:t xml:space="preserve">  </w:t>
      </w:r>
    </w:p>
    <w:p w:rsidR="001B4D0F" w:rsidRDefault="001B4D0F" w:rsidP="001B4D0F">
      <w:pPr>
        <w:pStyle w:val="Corpodetexto"/>
        <w:ind w:left="-709"/>
        <w:rPr>
          <w:color w:val="000000"/>
          <w:sz w:val="24"/>
          <w:szCs w:val="24"/>
        </w:rPr>
      </w:pPr>
    </w:p>
    <w:p w:rsidR="000911F3" w:rsidRDefault="000911F3" w:rsidP="001B4D0F">
      <w:pPr>
        <w:pStyle w:val="Corpodetexto"/>
        <w:ind w:left="-709"/>
        <w:rPr>
          <w:color w:val="000000"/>
          <w:sz w:val="24"/>
          <w:szCs w:val="24"/>
        </w:rPr>
      </w:pPr>
    </w:p>
    <w:p w:rsidR="000911F3" w:rsidRDefault="000911F3" w:rsidP="001B4D0F">
      <w:pPr>
        <w:pStyle w:val="Corpodetexto"/>
        <w:ind w:left="-709"/>
        <w:rPr>
          <w:color w:val="000000"/>
          <w:sz w:val="24"/>
          <w:szCs w:val="24"/>
        </w:rPr>
      </w:pPr>
    </w:p>
    <w:p w:rsidR="001B4D0F" w:rsidRPr="001B4D0F" w:rsidRDefault="001B4D0F" w:rsidP="001B4D0F">
      <w:pPr>
        <w:ind w:left="-709"/>
        <w:rPr>
          <w:b/>
          <w:sz w:val="24"/>
          <w:szCs w:val="24"/>
        </w:rPr>
      </w:pPr>
      <w:r w:rsidRPr="001B4D0F">
        <w:rPr>
          <w:b/>
          <w:sz w:val="24"/>
          <w:szCs w:val="24"/>
        </w:rPr>
        <w:lastRenderedPageBreak/>
        <w:t xml:space="preserve">4.5 Prova de tempo de experiência Profissional (Professores) - Valendo no total </w:t>
      </w:r>
      <w:r w:rsidR="00EB2015">
        <w:rPr>
          <w:b/>
          <w:sz w:val="24"/>
          <w:szCs w:val="24"/>
        </w:rPr>
        <w:t>4,00(quatro</w:t>
      </w:r>
      <w:r w:rsidRPr="001B4D0F">
        <w:rPr>
          <w:b/>
          <w:sz w:val="24"/>
          <w:szCs w:val="24"/>
        </w:rPr>
        <w:t>) ponto</w:t>
      </w:r>
      <w:r w:rsidR="00EB2015">
        <w:rPr>
          <w:b/>
          <w:sz w:val="24"/>
          <w:szCs w:val="24"/>
        </w:rPr>
        <w:t>s</w:t>
      </w:r>
      <w:r w:rsidRPr="001B4D0F">
        <w:rPr>
          <w:b/>
          <w:sz w:val="24"/>
          <w:szCs w:val="24"/>
        </w:rPr>
        <w:t>, sendo considerado:</w:t>
      </w:r>
    </w:p>
    <w:p w:rsidR="001B4D0F" w:rsidRPr="001B4D0F" w:rsidRDefault="001B4D0F" w:rsidP="001B4D0F">
      <w:pPr>
        <w:pStyle w:val="Corpodetexto"/>
        <w:ind w:left="-709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>4.5.1- Professor- o valor de 0,0</w:t>
      </w:r>
      <w:r w:rsidR="00EB2015">
        <w:rPr>
          <w:color w:val="000000"/>
          <w:sz w:val="24"/>
          <w:szCs w:val="24"/>
        </w:rPr>
        <w:t>4</w:t>
      </w:r>
      <w:r w:rsidRPr="001B4D0F">
        <w:rPr>
          <w:color w:val="000000"/>
          <w:sz w:val="24"/>
          <w:szCs w:val="24"/>
        </w:rPr>
        <w:t xml:space="preserve"> (zero vírgula zero </w:t>
      </w:r>
      <w:r w:rsidR="00976CEE">
        <w:rPr>
          <w:color w:val="000000"/>
          <w:sz w:val="24"/>
          <w:szCs w:val="24"/>
        </w:rPr>
        <w:t>quatro</w:t>
      </w:r>
      <w:r w:rsidRPr="001B4D0F">
        <w:rPr>
          <w:color w:val="000000"/>
          <w:sz w:val="24"/>
          <w:szCs w:val="24"/>
        </w:rPr>
        <w:t>) pontos para cada mês de efetivo exercício de docência no magistério, seja na rede de ensino municipal, estadual, particular, filantrópica ou outras instituições de ensino.</w:t>
      </w:r>
    </w:p>
    <w:p w:rsidR="001B4D0F" w:rsidRPr="001B4D0F" w:rsidRDefault="001B4D0F" w:rsidP="001B4D0F">
      <w:pPr>
        <w:pStyle w:val="Corpodetexto"/>
        <w:ind w:left="-709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 xml:space="preserve">4.5.2 - A data de contagem do tempo de serviço será considerada como data fim 30 de </w:t>
      </w:r>
      <w:r w:rsidR="00EB2015">
        <w:rPr>
          <w:color w:val="000000"/>
          <w:sz w:val="24"/>
          <w:szCs w:val="24"/>
        </w:rPr>
        <w:t>julho</w:t>
      </w:r>
      <w:r w:rsidRPr="001B4D0F">
        <w:rPr>
          <w:color w:val="000000"/>
          <w:sz w:val="24"/>
          <w:szCs w:val="24"/>
        </w:rPr>
        <w:t xml:space="preserve"> de 201</w:t>
      </w:r>
      <w:r w:rsidR="00EB2015">
        <w:rPr>
          <w:color w:val="000000"/>
          <w:sz w:val="24"/>
          <w:szCs w:val="24"/>
        </w:rPr>
        <w:t>1</w:t>
      </w:r>
      <w:r w:rsidRPr="001B4D0F">
        <w:rPr>
          <w:color w:val="000000"/>
          <w:sz w:val="24"/>
          <w:szCs w:val="24"/>
        </w:rPr>
        <w:t>;</w:t>
      </w:r>
    </w:p>
    <w:p w:rsidR="001B4D0F" w:rsidRPr="001B4D0F" w:rsidRDefault="001B4D0F" w:rsidP="001B4D0F">
      <w:pPr>
        <w:pStyle w:val="Corpodetexto"/>
        <w:ind w:left="-709"/>
        <w:rPr>
          <w:color w:val="000000"/>
          <w:sz w:val="24"/>
          <w:szCs w:val="24"/>
        </w:rPr>
      </w:pPr>
      <w:r w:rsidRPr="001B4D0F">
        <w:rPr>
          <w:color w:val="000000"/>
          <w:sz w:val="24"/>
          <w:szCs w:val="24"/>
        </w:rPr>
        <w:t xml:space="preserve">4.5.3 - No cálculo de pontos por tempo de serviço computar-se-á a fração de 15 (quinze) dias ou mais, como 1(um) mês; </w:t>
      </w:r>
    </w:p>
    <w:p w:rsidR="001B4D0F" w:rsidRPr="001B4D0F" w:rsidRDefault="001B4D0F" w:rsidP="001B4D0F">
      <w:pPr>
        <w:pStyle w:val="Recuodecorpodetexto3"/>
        <w:ind w:left="-709" w:firstLine="0"/>
        <w:jc w:val="left"/>
        <w:rPr>
          <w:sz w:val="24"/>
          <w:szCs w:val="24"/>
        </w:rPr>
      </w:pPr>
      <w:r w:rsidRPr="001B4D0F">
        <w:rPr>
          <w:sz w:val="24"/>
          <w:szCs w:val="24"/>
        </w:rPr>
        <w:t>4.5.3.1 – A comprovação de Tempo de Serviço, será avaliada mediante apresentação de Certidão específica, emitidas pelo órgão correspondente ou Carteira de trabalho.</w:t>
      </w:r>
    </w:p>
    <w:p w:rsidR="001B4D0F" w:rsidRPr="001B4D0F" w:rsidRDefault="001B4D0F" w:rsidP="001B4D0F">
      <w:pPr>
        <w:pStyle w:val="Recuodecorpodetexto3"/>
        <w:ind w:left="-709" w:firstLine="0"/>
        <w:jc w:val="left"/>
        <w:rPr>
          <w:sz w:val="24"/>
          <w:szCs w:val="24"/>
        </w:rPr>
      </w:pPr>
      <w:r w:rsidRPr="001B4D0F">
        <w:rPr>
          <w:sz w:val="24"/>
          <w:szCs w:val="24"/>
        </w:rPr>
        <w:t>4.5.3.2 – Entende-se por Tempo de Serviço o tempo que o candidato exerceu atribuições em função que tenha relação direta com a função para o qual se inscreveu.</w:t>
      </w:r>
    </w:p>
    <w:p w:rsidR="001B4D0F" w:rsidRPr="001B4D0F" w:rsidRDefault="001B4D0F" w:rsidP="001B4D0F">
      <w:pPr>
        <w:pStyle w:val="Recuodecorpodetexto2"/>
        <w:ind w:left="-709"/>
        <w:jc w:val="left"/>
        <w:rPr>
          <w:sz w:val="24"/>
          <w:szCs w:val="24"/>
        </w:rPr>
      </w:pPr>
      <w:r w:rsidRPr="001B4D0F">
        <w:rPr>
          <w:sz w:val="24"/>
          <w:szCs w:val="24"/>
        </w:rPr>
        <w:t>4.5.3.3 – Havendo apresentação de mais de uma certidão específica, que tenha tempo de serviço na função concomitante em um determinado período, será totalizado o tempo de serviço de apenas uma certidão.</w:t>
      </w:r>
    </w:p>
    <w:p w:rsidR="001B4D0F" w:rsidRPr="001B4D0F" w:rsidRDefault="001B4D0F" w:rsidP="001B4D0F">
      <w:pPr>
        <w:pStyle w:val="Recuodecorpodetexto2"/>
        <w:ind w:left="-709"/>
        <w:jc w:val="left"/>
        <w:rPr>
          <w:sz w:val="24"/>
          <w:szCs w:val="24"/>
        </w:rPr>
      </w:pPr>
      <w:r w:rsidRPr="001B4D0F">
        <w:rPr>
          <w:sz w:val="24"/>
          <w:szCs w:val="24"/>
        </w:rPr>
        <w:t xml:space="preserve">4.5.3.4 – A certidão não poderá conter rasuras. </w:t>
      </w:r>
    </w:p>
    <w:p w:rsidR="001B4D0F" w:rsidRDefault="001B4D0F" w:rsidP="001B4D0F">
      <w:pPr>
        <w:pStyle w:val="Corpodetexto"/>
        <w:ind w:left="-709"/>
        <w:rPr>
          <w:color w:val="000000"/>
          <w:sz w:val="24"/>
          <w:szCs w:val="24"/>
        </w:rPr>
      </w:pPr>
    </w:p>
    <w:p w:rsidR="00523279" w:rsidRPr="00523279" w:rsidRDefault="00523279" w:rsidP="00523279">
      <w:pPr>
        <w:ind w:left="-709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IV</w:t>
      </w:r>
    </w:p>
    <w:p w:rsidR="00523279" w:rsidRDefault="00523279" w:rsidP="001B4D0F">
      <w:pPr>
        <w:pStyle w:val="Corpodetexto"/>
        <w:ind w:left="-709"/>
        <w:rPr>
          <w:color w:val="000000"/>
          <w:sz w:val="24"/>
          <w:szCs w:val="24"/>
        </w:rPr>
      </w:pPr>
    </w:p>
    <w:p w:rsidR="00745F17" w:rsidRDefault="00745F17" w:rsidP="00745F17">
      <w:pPr>
        <w:ind w:left="-709"/>
        <w:jc w:val="both"/>
        <w:rPr>
          <w:b/>
        </w:rPr>
      </w:pPr>
      <w:r w:rsidRPr="004A179C">
        <w:rPr>
          <w:b/>
        </w:rPr>
        <w:t>5. NO CASO DE EMPATE</w:t>
      </w:r>
    </w:p>
    <w:p w:rsidR="00745F17" w:rsidRPr="004A179C" w:rsidRDefault="00745F17" w:rsidP="00745F17">
      <w:pPr>
        <w:ind w:left="-709"/>
        <w:jc w:val="both"/>
        <w:rPr>
          <w:b/>
        </w:rPr>
      </w:pPr>
    </w:p>
    <w:p w:rsidR="00745F17" w:rsidRDefault="00745F17" w:rsidP="00745F17">
      <w:pPr>
        <w:ind w:left="-709"/>
        <w:jc w:val="both"/>
        <w:rPr>
          <w:sz w:val="24"/>
          <w:szCs w:val="24"/>
        </w:rPr>
      </w:pPr>
      <w:r w:rsidRPr="00AF2FA3">
        <w:t>5</w:t>
      </w:r>
      <w:r w:rsidRPr="00745F17">
        <w:rPr>
          <w:sz w:val="24"/>
          <w:szCs w:val="24"/>
        </w:rPr>
        <w:t>.1 – Mais idade.</w:t>
      </w:r>
    </w:p>
    <w:p w:rsidR="00523279" w:rsidRDefault="00523279" w:rsidP="00745F17">
      <w:pPr>
        <w:ind w:left="-709"/>
        <w:jc w:val="both"/>
        <w:rPr>
          <w:sz w:val="24"/>
          <w:szCs w:val="24"/>
        </w:rPr>
      </w:pPr>
    </w:p>
    <w:p w:rsidR="00523279" w:rsidRDefault="00523279" w:rsidP="00523279">
      <w:pPr>
        <w:ind w:left="-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</w:t>
      </w:r>
    </w:p>
    <w:p w:rsidR="00523279" w:rsidRDefault="00523279" w:rsidP="00523279">
      <w:pPr>
        <w:ind w:left="-709"/>
        <w:rPr>
          <w:b/>
          <w:sz w:val="24"/>
          <w:szCs w:val="24"/>
          <w:u w:val="single"/>
        </w:rPr>
      </w:pPr>
    </w:p>
    <w:p w:rsidR="00523279" w:rsidRDefault="00523279" w:rsidP="00523279">
      <w:pPr>
        <w:ind w:left="-709"/>
        <w:rPr>
          <w:b/>
        </w:rPr>
      </w:pPr>
      <w:r w:rsidRPr="004A179C">
        <w:rPr>
          <w:b/>
        </w:rPr>
        <w:t xml:space="preserve">6. DA NOTA FINAL </w:t>
      </w:r>
    </w:p>
    <w:p w:rsidR="00523279" w:rsidRPr="00523279" w:rsidRDefault="00523279" w:rsidP="00523279">
      <w:pPr>
        <w:ind w:left="-709"/>
        <w:rPr>
          <w:b/>
          <w:sz w:val="24"/>
          <w:szCs w:val="24"/>
        </w:rPr>
      </w:pPr>
    </w:p>
    <w:p w:rsidR="00523279" w:rsidRPr="00523279" w:rsidRDefault="00523279" w:rsidP="00523279">
      <w:pPr>
        <w:pStyle w:val="Corpodetexto"/>
        <w:ind w:left="-709"/>
        <w:rPr>
          <w:sz w:val="24"/>
          <w:szCs w:val="24"/>
        </w:rPr>
      </w:pPr>
      <w:r w:rsidRPr="00523279">
        <w:rPr>
          <w:sz w:val="24"/>
          <w:szCs w:val="24"/>
        </w:rPr>
        <w:t>6.1 - Será publicada a relação das notas de todos os candidatos</w:t>
      </w:r>
      <w:r>
        <w:rPr>
          <w:sz w:val="24"/>
          <w:szCs w:val="24"/>
        </w:rPr>
        <w:t xml:space="preserve"> em lista nominal</w:t>
      </w:r>
      <w:r w:rsidRPr="00523279">
        <w:rPr>
          <w:sz w:val="24"/>
          <w:szCs w:val="24"/>
        </w:rPr>
        <w:t xml:space="preserve">, na ordem decrescente de acordo com a média ou nota final obtida. </w:t>
      </w:r>
    </w:p>
    <w:p w:rsidR="00523279" w:rsidRPr="004A179C" w:rsidRDefault="00523279" w:rsidP="00523279">
      <w:pPr>
        <w:ind w:left="-709"/>
        <w:jc w:val="both"/>
      </w:pPr>
    </w:p>
    <w:p w:rsidR="00523279" w:rsidRPr="00523279" w:rsidRDefault="00523279" w:rsidP="00523279">
      <w:pPr>
        <w:ind w:left="-709"/>
        <w:jc w:val="both"/>
        <w:rPr>
          <w:sz w:val="24"/>
          <w:szCs w:val="24"/>
        </w:rPr>
      </w:pPr>
      <w:r w:rsidRPr="004A179C">
        <w:t>6</w:t>
      </w:r>
      <w:r w:rsidRPr="00523279">
        <w:rPr>
          <w:sz w:val="24"/>
          <w:szCs w:val="24"/>
        </w:rPr>
        <w:t>.2 - O candidato que não atingir a nota mínima estipulada no item 4.</w:t>
      </w:r>
      <w:r>
        <w:rPr>
          <w:sz w:val="24"/>
          <w:szCs w:val="24"/>
        </w:rPr>
        <w:t>2</w:t>
      </w:r>
      <w:r w:rsidRPr="00523279">
        <w:rPr>
          <w:sz w:val="24"/>
          <w:szCs w:val="24"/>
        </w:rPr>
        <w:t xml:space="preserve">, ficará automaticamente desclassificado. </w:t>
      </w:r>
    </w:p>
    <w:p w:rsidR="00523279" w:rsidRPr="00523279" w:rsidRDefault="00523279" w:rsidP="00523279">
      <w:pPr>
        <w:ind w:left="-709"/>
        <w:rPr>
          <w:b/>
          <w:i/>
          <w:sz w:val="24"/>
          <w:szCs w:val="24"/>
          <w:u w:val="single"/>
        </w:rPr>
      </w:pPr>
    </w:p>
    <w:p w:rsidR="00043F98" w:rsidRDefault="00043F98" w:rsidP="00043F98">
      <w:pPr>
        <w:ind w:left="-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VI</w:t>
      </w:r>
    </w:p>
    <w:p w:rsidR="00523279" w:rsidRPr="00745F17" w:rsidRDefault="00523279" w:rsidP="00745F17">
      <w:pPr>
        <w:ind w:left="-709"/>
        <w:jc w:val="both"/>
        <w:rPr>
          <w:sz w:val="24"/>
          <w:szCs w:val="24"/>
        </w:rPr>
      </w:pPr>
    </w:p>
    <w:p w:rsidR="00745F17" w:rsidRDefault="00745F17" w:rsidP="001B4D0F">
      <w:pPr>
        <w:pStyle w:val="Corpodetexto"/>
        <w:ind w:left="-709"/>
        <w:rPr>
          <w:color w:val="000000"/>
          <w:sz w:val="24"/>
          <w:szCs w:val="24"/>
        </w:rPr>
      </w:pPr>
    </w:p>
    <w:p w:rsidR="00070E94" w:rsidRPr="00070E94" w:rsidRDefault="00070E94" w:rsidP="00070E94">
      <w:pPr>
        <w:pStyle w:val="Corpodetexto"/>
        <w:ind w:left="-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070E94">
        <w:rPr>
          <w:b/>
          <w:color w:val="000000"/>
          <w:sz w:val="24"/>
          <w:szCs w:val="24"/>
        </w:rPr>
        <w:t xml:space="preserve"> . DA ADMISSÃO: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.1 - No ato da admissão do candidato, serão exigidos os seguintes documentos: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.1.1 - Cópia legível da Carteira de Identidade (RG).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.1.2 - Cópia legível do CPF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 w:rsidRPr="00070E94">
        <w:rPr>
          <w:sz w:val="24"/>
          <w:szCs w:val="24"/>
        </w:rPr>
        <w:t>9.1.3 - Cópia legível do Título de Eleitor.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.1.4 - Cópia legível do Certificado de Reservista (sexo masculino).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.1.5 - Cópia legível do comprovante de voto da última eleição, ou justificativa da Justiça Eleitoral.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 xml:space="preserve">.1.6 - Cópia legível do Diploma ou Escolaridade exigida para a função.  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.1.7 - Cópia de Certidão de Nascimento ou Casamento, conforme o caso.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.1.8 - Habilitação profissional mediante o registro no órgão de classe, se for exigido para a função.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.1.9 - Declaração de bens, na forma da Lei.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.1.10 - Apresentar declaração das funções públicas que exerce.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.1.11 - Atestado de Saúde Ocupacional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.1.12 - Carteira de Trabalho e inscrição no PIS/PASEP, se possuir.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070E94">
        <w:rPr>
          <w:sz w:val="24"/>
          <w:szCs w:val="24"/>
        </w:rPr>
        <w:t>.1.13 - Certidão de nascimento dos filhos, carteira de vacinação para menores de 7 anos;</w:t>
      </w:r>
    </w:p>
    <w:p w:rsidR="00070E94" w:rsidRPr="00070E94" w:rsidRDefault="00070E94" w:rsidP="00070E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E94">
        <w:rPr>
          <w:sz w:val="24"/>
          <w:szCs w:val="24"/>
        </w:rPr>
        <w:t>.1.14 - Demais documentos que o setor de pessoal solicitar.</w:t>
      </w:r>
    </w:p>
    <w:p w:rsidR="00984B00" w:rsidRPr="00984B00" w:rsidRDefault="00984B00" w:rsidP="00984B00">
      <w:pPr>
        <w:tabs>
          <w:tab w:val="left" w:pos="1152"/>
          <w:tab w:val="left" w:pos="1728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pacing w:before="120"/>
        <w:ind w:left="-709"/>
        <w:jc w:val="both"/>
        <w:rPr>
          <w:sz w:val="24"/>
          <w:szCs w:val="24"/>
        </w:rPr>
      </w:pPr>
      <w:r w:rsidRPr="00984B00">
        <w:rPr>
          <w:sz w:val="24"/>
          <w:szCs w:val="24"/>
        </w:rPr>
        <w:t>Publique-se, afixe-se nos locais de costume.</w:t>
      </w:r>
    </w:p>
    <w:p w:rsidR="00984B00" w:rsidRPr="00984B00" w:rsidRDefault="00984B00" w:rsidP="00984B00">
      <w:pPr>
        <w:ind w:left="-709"/>
        <w:jc w:val="center"/>
        <w:rPr>
          <w:sz w:val="24"/>
          <w:szCs w:val="24"/>
        </w:rPr>
      </w:pPr>
    </w:p>
    <w:p w:rsidR="00984B00" w:rsidRPr="00984B00" w:rsidRDefault="00984B00" w:rsidP="00984B00">
      <w:pPr>
        <w:ind w:left="-709"/>
        <w:jc w:val="center"/>
        <w:rPr>
          <w:sz w:val="24"/>
          <w:szCs w:val="24"/>
        </w:rPr>
      </w:pPr>
    </w:p>
    <w:p w:rsidR="00984B00" w:rsidRPr="00984B00" w:rsidRDefault="00984B00" w:rsidP="00984B00">
      <w:pPr>
        <w:ind w:left="-709"/>
        <w:jc w:val="center"/>
        <w:rPr>
          <w:sz w:val="24"/>
          <w:szCs w:val="24"/>
        </w:rPr>
      </w:pPr>
      <w:r w:rsidRPr="00984B00">
        <w:rPr>
          <w:sz w:val="24"/>
          <w:szCs w:val="24"/>
        </w:rPr>
        <w:t xml:space="preserve">Mondaí – SC, </w:t>
      </w:r>
      <w:r>
        <w:rPr>
          <w:sz w:val="24"/>
          <w:szCs w:val="24"/>
        </w:rPr>
        <w:t>01</w:t>
      </w:r>
      <w:r w:rsidRPr="00984B00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984B00">
        <w:rPr>
          <w:sz w:val="24"/>
          <w:szCs w:val="24"/>
        </w:rPr>
        <w:t xml:space="preserve"> de 201</w:t>
      </w:r>
      <w:r>
        <w:rPr>
          <w:sz w:val="24"/>
          <w:szCs w:val="24"/>
        </w:rPr>
        <w:t>1</w:t>
      </w:r>
      <w:r w:rsidRPr="00984B00">
        <w:rPr>
          <w:sz w:val="24"/>
          <w:szCs w:val="24"/>
        </w:rPr>
        <w:t>.</w:t>
      </w:r>
    </w:p>
    <w:p w:rsidR="00984B00" w:rsidRPr="00BC1845" w:rsidRDefault="00984B00" w:rsidP="00984B00">
      <w:pPr>
        <w:ind w:left="-709"/>
        <w:jc w:val="both"/>
      </w:pPr>
    </w:p>
    <w:p w:rsidR="00984B00" w:rsidRDefault="00984B00" w:rsidP="00984B00">
      <w:pPr>
        <w:ind w:left="-709"/>
        <w:jc w:val="both"/>
      </w:pPr>
    </w:p>
    <w:p w:rsidR="00984B00" w:rsidRDefault="00984B00" w:rsidP="00984B00">
      <w:pPr>
        <w:ind w:left="-709"/>
        <w:jc w:val="both"/>
      </w:pPr>
    </w:p>
    <w:p w:rsidR="00984B00" w:rsidRPr="00BC1845" w:rsidRDefault="00984B00" w:rsidP="00984B00">
      <w:pPr>
        <w:ind w:left="-709"/>
        <w:jc w:val="both"/>
      </w:pPr>
    </w:p>
    <w:p w:rsidR="00984B00" w:rsidRPr="00C842B2" w:rsidRDefault="00984B00" w:rsidP="00984B00">
      <w:pPr>
        <w:ind w:left="-709"/>
        <w:jc w:val="center"/>
        <w:rPr>
          <w:b/>
        </w:rPr>
      </w:pPr>
      <w:r w:rsidRPr="00C842B2">
        <w:rPr>
          <w:b/>
        </w:rPr>
        <w:t>LENOIR DA ROCHA</w:t>
      </w:r>
    </w:p>
    <w:p w:rsidR="00984B00" w:rsidRPr="00BC1845" w:rsidRDefault="00984B00" w:rsidP="00984B00">
      <w:pPr>
        <w:ind w:left="-709"/>
        <w:jc w:val="center"/>
      </w:pPr>
      <w:r w:rsidRPr="00BC1845">
        <w:t>Prefeito Municipal</w:t>
      </w:r>
    </w:p>
    <w:p w:rsidR="00070E94" w:rsidRPr="001B4D0F" w:rsidRDefault="00070E94" w:rsidP="001B4D0F">
      <w:pPr>
        <w:pStyle w:val="Corpodetexto"/>
        <w:ind w:left="-709"/>
        <w:rPr>
          <w:color w:val="000000"/>
          <w:sz w:val="24"/>
          <w:szCs w:val="24"/>
        </w:rPr>
      </w:pPr>
    </w:p>
    <w:sectPr w:rsidR="00070E94" w:rsidRPr="001B4D0F" w:rsidSect="008A1686">
      <w:headerReference w:type="even" r:id="rId8"/>
      <w:pgSz w:w="11907" w:h="16840" w:code="9"/>
      <w:pgMar w:top="1843" w:right="992" w:bottom="1247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C4" w:rsidRDefault="003971C4">
      <w:r>
        <w:separator/>
      </w:r>
    </w:p>
  </w:endnote>
  <w:endnote w:type="continuationSeparator" w:id="1">
    <w:p w:rsidR="003971C4" w:rsidRDefault="0039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C4" w:rsidRDefault="003971C4">
      <w:r>
        <w:separator/>
      </w:r>
    </w:p>
  </w:footnote>
  <w:footnote w:type="continuationSeparator" w:id="1">
    <w:p w:rsidR="003971C4" w:rsidRDefault="00397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5" w:rsidRDefault="00EB201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063AC"/>
    <w:rsid w:val="00005BA9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421B"/>
    <w:rsid w:val="00070E94"/>
    <w:rsid w:val="00074382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5134"/>
    <w:rsid w:val="000B52F2"/>
    <w:rsid w:val="000B5F01"/>
    <w:rsid w:val="000B79F7"/>
    <w:rsid w:val="000C5D14"/>
    <w:rsid w:val="000D2380"/>
    <w:rsid w:val="000D3D9A"/>
    <w:rsid w:val="000D7620"/>
    <w:rsid w:val="000E2CBE"/>
    <w:rsid w:val="00110DB6"/>
    <w:rsid w:val="00111BE5"/>
    <w:rsid w:val="0011311B"/>
    <w:rsid w:val="00130114"/>
    <w:rsid w:val="00135141"/>
    <w:rsid w:val="001354E5"/>
    <w:rsid w:val="00140203"/>
    <w:rsid w:val="00144F36"/>
    <w:rsid w:val="00152F34"/>
    <w:rsid w:val="00154443"/>
    <w:rsid w:val="0016791B"/>
    <w:rsid w:val="00170851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FD4"/>
    <w:rsid w:val="001D13DA"/>
    <w:rsid w:val="001D37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6375"/>
    <w:rsid w:val="002328AB"/>
    <w:rsid w:val="0023306F"/>
    <w:rsid w:val="00236E50"/>
    <w:rsid w:val="00243284"/>
    <w:rsid w:val="002575DF"/>
    <w:rsid w:val="0025770A"/>
    <w:rsid w:val="002669C2"/>
    <w:rsid w:val="00291648"/>
    <w:rsid w:val="0029279D"/>
    <w:rsid w:val="00295A72"/>
    <w:rsid w:val="002A44AC"/>
    <w:rsid w:val="002A688F"/>
    <w:rsid w:val="002B3C26"/>
    <w:rsid w:val="002B4910"/>
    <w:rsid w:val="002C00EC"/>
    <w:rsid w:val="002D1990"/>
    <w:rsid w:val="002D61CB"/>
    <w:rsid w:val="002E3249"/>
    <w:rsid w:val="002E3772"/>
    <w:rsid w:val="002E777B"/>
    <w:rsid w:val="002E786E"/>
    <w:rsid w:val="002E7BAD"/>
    <w:rsid w:val="002F220B"/>
    <w:rsid w:val="002F3A84"/>
    <w:rsid w:val="002F50A2"/>
    <w:rsid w:val="002F5288"/>
    <w:rsid w:val="00315637"/>
    <w:rsid w:val="00321FEB"/>
    <w:rsid w:val="003226F7"/>
    <w:rsid w:val="00331BB6"/>
    <w:rsid w:val="00333B46"/>
    <w:rsid w:val="0034300A"/>
    <w:rsid w:val="00347ED6"/>
    <w:rsid w:val="00351B6A"/>
    <w:rsid w:val="00353223"/>
    <w:rsid w:val="00353CD6"/>
    <w:rsid w:val="0037169B"/>
    <w:rsid w:val="0037258D"/>
    <w:rsid w:val="00373A64"/>
    <w:rsid w:val="00377390"/>
    <w:rsid w:val="0037752E"/>
    <w:rsid w:val="00387044"/>
    <w:rsid w:val="003903E8"/>
    <w:rsid w:val="00391CDD"/>
    <w:rsid w:val="003971C4"/>
    <w:rsid w:val="00397CBC"/>
    <w:rsid w:val="003A4C88"/>
    <w:rsid w:val="003A7A08"/>
    <w:rsid w:val="003B119B"/>
    <w:rsid w:val="003B199D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20DFD"/>
    <w:rsid w:val="0042360D"/>
    <w:rsid w:val="004270AC"/>
    <w:rsid w:val="004306AA"/>
    <w:rsid w:val="00433D36"/>
    <w:rsid w:val="00463C39"/>
    <w:rsid w:val="004750F2"/>
    <w:rsid w:val="00477595"/>
    <w:rsid w:val="00477597"/>
    <w:rsid w:val="0048025A"/>
    <w:rsid w:val="00482872"/>
    <w:rsid w:val="00486137"/>
    <w:rsid w:val="00487AA7"/>
    <w:rsid w:val="00493EDC"/>
    <w:rsid w:val="004947CA"/>
    <w:rsid w:val="004A0AE2"/>
    <w:rsid w:val="004A246A"/>
    <w:rsid w:val="004A4C7F"/>
    <w:rsid w:val="004B5F64"/>
    <w:rsid w:val="004B703A"/>
    <w:rsid w:val="004C16E7"/>
    <w:rsid w:val="004D0239"/>
    <w:rsid w:val="004D2EE4"/>
    <w:rsid w:val="004D79C1"/>
    <w:rsid w:val="004F4158"/>
    <w:rsid w:val="004F548C"/>
    <w:rsid w:val="004F738A"/>
    <w:rsid w:val="00506EBD"/>
    <w:rsid w:val="00514731"/>
    <w:rsid w:val="00514996"/>
    <w:rsid w:val="00522CD9"/>
    <w:rsid w:val="00523279"/>
    <w:rsid w:val="00524418"/>
    <w:rsid w:val="00535530"/>
    <w:rsid w:val="0053598B"/>
    <w:rsid w:val="00536D2D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61EB"/>
    <w:rsid w:val="005B7C3C"/>
    <w:rsid w:val="005B7E53"/>
    <w:rsid w:val="005C13B9"/>
    <w:rsid w:val="005C6C8E"/>
    <w:rsid w:val="005D33B6"/>
    <w:rsid w:val="005D6E5E"/>
    <w:rsid w:val="005D7930"/>
    <w:rsid w:val="005E0989"/>
    <w:rsid w:val="006007A0"/>
    <w:rsid w:val="00601EFA"/>
    <w:rsid w:val="0060375C"/>
    <w:rsid w:val="00606A52"/>
    <w:rsid w:val="00614702"/>
    <w:rsid w:val="00620B84"/>
    <w:rsid w:val="0062401A"/>
    <w:rsid w:val="00630849"/>
    <w:rsid w:val="006317D0"/>
    <w:rsid w:val="006336E7"/>
    <w:rsid w:val="00634810"/>
    <w:rsid w:val="006352FD"/>
    <w:rsid w:val="0065328C"/>
    <w:rsid w:val="00657651"/>
    <w:rsid w:val="00657DE1"/>
    <w:rsid w:val="00664955"/>
    <w:rsid w:val="00670ACE"/>
    <w:rsid w:val="0067227F"/>
    <w:rsid w:val="00680FBE"/>
    <w:rsid w:val="00684253"/>
    <w:rsid w:val="0069146D"/>
    <w:rsid w:val="00696D84"/>
    <w:rsid w:val="00696DBF"/>
    <w:rsid w:val="006A3FDB"/>
    <w:rsid w:val="006A5040"/>
    <w:rsid w:val="006A5D05"/>
    <w:rsid w:val="006A670B"/>
    <w:rsid w:val="006B4370"/>
    <w:rsid w:val="006D3265"/>
    <w:rsid w:val="006D3803"/>
    <w:rsid w:val="006D6734"/>
    <w:rsid w:val="006D685D"/>
    <w:rsid w:val="006E0D89"/>
    <w:rsid w:val="006F1421"/>
    <w:rsid w:val="006F646E"/>
    <w:rsid w:val="00714C21"/>
    <w:rsid w:val="007306FB"/>
    <w:rsid w:val="007356DF"/>
    <w:rsid w:val="00740B71"/>
    <w:rsid w:val="00742ACF"/>
    <w:rsid w:val="007451A2"/>
    <w:rsid w:val="00745F17"/>
    <w:rsid w:val="00750258"/>
    <w:rsid w:val="007616CF"/>
    <w:rsid w:val="0076631B"/>
    <w:rsid w:val="007908E5"/>
    <w:rsid w:val="007937EB"/>
    <w:rsid w:val="007945A2"/>
    <w:rsid w:val="00794C4C"/>
    <w:rsid w:val="007A09A1"/>
    <w:rsid w:val="007A4879"/>
    <w:rsid w:val="007B72DC"/>
    <w:rsid w:val="007C2B9A"/>
    <w:rsid w:val="007C39D8"/>
    <w:rsid w:val="007D0CCB"/>
    <w:rsid w:val="007D160D"/>
    <w:rsid w:val="007D279A"/>
    <w:rsid w:val="007D5D05"/>
    <w:rsid w:val="007E090C"/>
    <w:rsid w:val="007E0BA5"/>
    <w:rsid w:val="007E2F9B"/>
    <w:rsid w:val="007E7865"/>
    <w:rsid w:val="007F227E"/>
    <w:rsid w:val="007F31C4"/>
    <w:rsid w:val="007F6320"/>
    <w:rsid w:val="0080144B"/>
    <w:rsid w:val="008018E2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D2592"/>
    <w:rsid w:val="008D2D65"/>
    <w:rsid w:val="008D5475"/>
    <w:rsid w:val="008F2A41"/>
    <w:rsid w:val="008F3B64"/>
    <w:rsid w:val="008F787A"/>
    <w:rsid w:val="00900AC1"/>
    <w:rsid w:val="009048E2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6710"/>
    <w:rsid w:val="00996019"/>
    <w:rsid w:val="009B071D"/>
    <w:rsid w:val="009B3CBB"/>
    <w:rsid w:val="009C67DA"/>
    <w:rsid w:val="009D6F80"/>
    <w:rsid w:val="009D7001"/>
    <w:rsid w:val="009E13E0"/>
    <w:rsid w:val="009E1835"/>
    <w:rsid w:val="009F38C2"/>
    <w:rsid w:val="009F3A78"/>
    <w:rsid w:val="00A01620"/>
    <w:rsid w:val="00A04EFF"/>
    <w:rsid w:val="00A05C23"/>
    <w:rsid w:val="00A0699D"/>
    <w:rsid w:val="00A25471"/>
    <w:rsid w:val="00A2651D"/>
    <w:rsid w:val="00A3037E"/>
    <w:rsid w:val="00A3054F"/>
    <w:rsid w:val="00A41583"/>
    <w:rsid w:val="00A42F94"/>
    <w:rsid w:val="00A448BE"/>
    <w:rsid w:val="00A66778"/>
    <w:rsid w:val="00A73860"/>
    <w:rsid w:val="00A7471C"/>
    <w:rsid w:val="00A810FD"/>
    <w:rsid w:val="00A81E35"/>
    <w:rsid w:val="00A85566"/>
    <w:rsid w:val="00A85B42"/>
    <w:rsid w:val="00A914EE"/>
    <w:rsid w:val="00A9739C"/>
    <w:rsid w:val="00AA7851"/>
    <w:rsid w:val="00AB0600"/>
    <w:rsid w:val="00AB2E1B"/>
    <w:rsid w:val="00AC729C"/>
    <w:rsid w:val="00AE4ADA"/>
    <w:rsid w:val="00AF2389"/>
    <w:rsid w:val="00AF363B"/>
    <w:rsid w:val="00AF4539"/>
    <w:rsid w:val="00AF5AD4"/>
    <w:rsid w:val="00AF7C0D"/>
    <w:rsid w:val="00B00D04"/>
    <w:rsid w:val="00B06F1E"/>
    <w:rsid w:val="00B170DE"/>
    <w:rsid w:val="00B2092B"/>
    <w:rsid w:val="00B20E9A"/>
    <w:rsid w:val="00B2314E"/>
    <w:rsid w:val="00B243D9"/>
    <w:rsid w:val="00B25397"/>
    <w:rsid w:val="00B26AF9"/>
    <w:rsid w:val="00B31EA4"/>
    <w:rsid w:val="00B332A0"/>
    <w:rsid w:val="00B34253"/>
    <w:rsid w:val="00B41930"/>
    <w:rsid w:val="00B52FCC"/>
    <w:rsid w:val="00B56F80"/>
    <w:rsid w:val="00B57B22"/>
    <w:rsid w:val="00B645E4"/>
    <w:rsid w:val="00B70139"/>
    <w:rsid w:val="00B910C8"/>
    <w:rsid w:val="00B92E9A"/>
    <w:rsid w:val="00B94DCA"/>
    <w:rsid w:val="00BA50AB"/>
    <w:rsid w:val="00BB2BF0"/>
    <w:rsid w:val="00BB4D8F"/>
    <w:rsid w:val="00BC36E1"/>
    <w:rsid w:val="00BC5832"/>
    <w:rsid w:val="00BD4A41"/>
    <w:rsid w:val="00BD6BD0"/>
    <w:rsid w:val="00BE0F37"/>
    <w:rsid w:val="00BE1047"/>
    <w:rsid w:val="00BE1F10"/>
    <w:rsid w:val="00BE3438"/>
    <w:rsid w:val="00BE704C"/>
    <w:rsid w:val="00BF1783"/>
    <w:rsid w:val="00C032E6"/>
    <w:rsid w:val="00C03908"/>
    <w:rsid w:val="00C04743"/>
    <w:rsid w:val="00C04B2B"/>
    <w:rsid w:val="00C05728"/>
    <w:rsid w:val="00C102A7"/>
    <w:rsid w:val="00C20546"/>
    <w:rsid w:val="00C27DF2"/>
    <w:rsid w:val="00C33B55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402C5"/>
    <w:rsid w:val="00D57900"/>
    <w:rsid w:val="00D57E3B"/>
    <w:rsid w:val="00D62F24"/>
    <w:rsid w:val="00D738BE"/>
    <w:rsid w:val="00D75B64"/>
    <w:rsid w:val="00D76878"/>
    <w:rsid w:val="00D81832"/>
    <w:rsid w:val="00D87C95"/>
    <w:rsid w:val="00D911E8"/>
    <w:rsid w:val="00D93309"/>
    <w:rsid w:val="00D94E63"/>
    <w:rsid w:val="00D9671A"/>
    <w:rsid w:val="00DA4496"/>
    <w:rsid w:val="00DB0A15"/>
    <w:rsid w:val="00DB0FBD"/>
    <w:rsid w:val="00DC33D4"/>
    <w:rsid w:val="00DC36E3"/>
    <w:rsid w:val="00DC40AC"/>
    <w:rsid w:val="00DD291A"/>
    <w:rsid w:val="00DD2953"/>
    <w:rsid w:val="00DE1AC2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6ADF"/>
    <w:rsid w:val="00E07F5E"/>
    <w:rsid w:val="00E21246"/>
    <w:rsid w:val="00E23674"/>
    <w:rsid w:val="00E25266"/>
    <w:rsid w:val="00E26EEB"/>
    <w:rsid w:val="00E36AE3"/>
    <w:rsid w:val="00E40ABF"/>
    <w:rsid w:val="00E43349"/>
    <w:rsid w:val="00E438C4"/>
    <w:rsid w:val="00E563EF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D0ABE"/>
    <w:rsid w:val="00ED2D4E"/>
    <w:rsid w:val="00EE2E06"/>
    <w:rsid w:val="00EF0563"/>
    <w:rsid w:val="00EF084C"/>
    <w:rsid w:val="00EF26B6"/>
    <w:rsid w:val="00EF35DD"/>
    <w:rsid w:val="00F10778"/>
    <w:rsid w:val="00F204F5"/>
    <w:rsid w:val="00F21748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4671"/>
    <w:rsid w:val="00FC2CEF"/>
    <w:rsid w:val="00FC35C7"/>
    <w:rsid w:val="00FC3FA4"/>
    <w:rsid w:val="00FD1455"/>
    <w:rsid w:val="00FF0ED9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iPriority w:val="99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7C1B-A53E-451E-8BFF-D07FE1CA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4</Pages>
  <Words>1100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7028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Windows</cp:lastModifiedBy>
  <cp:revision>2</cp:revision>
  <cp:lastPrinted>2011-08-01T19:12:00Z</cp:lastPrinted>
  <dcterms:created xsi:type="dcterms:W3CDTF">2011-08-02T13:32:00Z</dcterms:created>
  <dcterms:modified xsi:type="dcterms:W3CDTF">2011-08-02T13:32:00Z</dcterms:modified>
</cp:coreProperties>
</file>